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166F0" w14:textId="1859EE48" w:rsidR="00053125" w:rsidRDefault="00053125" w:rsidP="00053125">
      <w:pPr>
        <w:pStyle w:val="berschrift2"/>
      </w:pPr>
      <w:bookmarkStart w:id="0" w:name="_Hlk48585184"/>
      <w:bookmarkEnd w:id="0"/>
      <w:r>
        <w:t xml:space="preserve">Teil 1: </w:t>
      </w:r>
      <w:r w:rsidR="003E3D4B">
        <w:t>Fledermäuse in Bayern</w:t>
      </w:r>
    </w:p>
    <w:p w14:paraId="2E9FD45F" w14:textId="77777777" w:rsidR="00B22F14" w:rsidRDefault="00B22F14" w:rsidP="00053125">
      <w:pPr>
        <w:spacing w:after="0" w:line="240" w:lineRule="auto"/>
        <w:jc w:val="both"/>
        <w:rPr>
          <w:b/>
          <w:bCs/>
          <w:color w:val="000000" w:themeColor="text1"/>
          <w:u w:val="single"/>
        </w:rPr>
      </w:pPr>
    </w:p>
    <w:p w14:paraId="3FF1C379" w14:textId="77777777" w:rsidR="00B22F14" w:rsidRDefault="000B6083" w:rsidP="00053125">
      <w:pPr>
        <w:spacing w:after="0" w:line="240" w:lineRule="auto"/>
        <w:jc w:val="both"/>
        <w:rPr>
          <w:b/>
          <w:bCs/>
          <w:color w:val="000000" w:themeColor="text1"/>
        </w:rPr>
      </w:pPr>
      <w:r>
        <w:rPr>
          <w:noProof/>
        </w:rPr>
        <w:drawing>
          <wp:anchor distT="0" distB="0" distL="114300" distR="114300" simplePos="0" relativeHeight="251671552" behindDoc="0" locked="0" layoutInCell="1" allowOverlap="1" wp14:anchorId="1FBFF300" wp14:editId="42221D3C">
            <wp:simplePos x="0" y="0"/>
            <wp:positionH relativeFrom="column">
              <wp:posOffset>4360708</wp:posOffset>
            </wp:positionH>
            <wp:positionV relativeFrom="paragraph">
              <wp:posOffset>185419</wp:posOffset>
            </wp:positionV>
            <wp:extent cx="2200674" cy="1102401"/>
            <wp:effectExtent l="57150" t="17145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86470">
                      <a:off x="0" y="0"/>
                      <a:ext cx="2200674" cy="1102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0D6" w:rsidRPr="000040D6">
        <w:rPr>
          <w:b/>
          <w:bCs/>
          <w:color w:val="000000" w:themeColor="text1"/>
          <w:u w:val="single"/>
        </w:rPr>
        <w:t>Aufgabe 1:</w:t>
      </w:r>
      <w:r w:rsidR="000040D6" w:rsidRPr="00FF781E">
        <w:rPr>
          <w:b/>
          <w:bCs/>
          <w:color w:val="000000" w:themeColor="text1"/>
        </w:rPr>
        <w:t xml:space="preserve"> Lese die Informationen über bayerische Fledermäuse aufmerksam durch.</w:t>
      </w:r>
    </w:p>
    <w:p w14:paraId="31393FA2" w14:textId="71472D0E" w:rsidR="004655A8" w:rsidRPr="001A3EA1" w:rsidRDefault="004655A8" w:rsidP="00053125">
      <w:pPr>
        <w:spacing w:after="0" w:line="240" w:lineRule="auto"/>
        <w:jc w:val="both"/>
        <w:rPr>
          <w:b/>
          <w:bCs/>
          <w:color w:val="000000" w:themeColor="text1"/>
          <w:u w:val="single"/>
        </w:rPr>
      </w:pPr>
      <w:r w:rsidRPr="000040D6">
        <w:rPr>
          <w:b/>
          <w:bCs/>
          <w:noProof/>
          <w:color w:val="000000" w:themeColor="text1"/>
          <w:u w:val="single"/>
        </w:rPr>
        <mc:AlternateContent>
          <mc:Choice Requires="wps">
            <w:drawing>
              <wp:anchor distT="45720" distB="45720" distL="114300" distR="114300" simplePos="0" relativeHeight="251658240" behindDoc="0" locked="0" layoutInCell="1" allowOverlap="1" wp14:anchorId="6154E398" wp14:editId="11E68DDF">
                <wp:simplePos x="0" y="0"/>
                <wp:positionH relativeFrom="margin">
                  <wp:align>right</wp:align>
                </wp:positionH>
                <wp:positionV relativeFrom="paragraph">
                  <wp:posOffset>290431</wp:posOffset>
                </wp:positionV>
                <wp:extent cx="6091555" cy="1404620"/>
                <wp:effectExtent l="0" t="0" r="23495"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404620"/>
                        </a:xfrm>
                        <a:prstGeom prst="rect">
                          <a:avLst/>
                        </a:prstGeom>
                        <a:solidFill>
                          <a:srgbClr val="FFFFFF"/>
                        </a:solidFill>
                        <a:ln w="9525">
                          <a:solidFill>
                            <a:srgbClr val="000000"/>
                          </a:solidFill>
                          <a:miter lim="800000"/>
                          <a:headEnd/>
                          <a:tailEnd/>
                        </a:ln>
                      </wps:spPr>
                      <wps:txbx>
                        <w:txbxContent>
                          <w:p w14:paraId="7E5B560A" w14:textId="7490F26E" w:rsidR="00D462D8" w:rsidRPr="00D462D8" w:rsidRDefault="00D462D8" w:rsidP="000040D6">
                            <w:pPr>
                              <w:spacing w:after="0"/>
                              <w:rPr>
                                <w:rFonts w:ascii="Arial" w:hAnsi="Arial" w:cs="Arial"/>
                                <w:b/>
                                <w:bCs/>
                              </w:rPr>
                            </w:pPr>
                            <w:r w:rsidRPr="00D462D8">
                              <w:rPr>
                                <w:b/>
                                <w:bCs/>
                              </w:rPr>
                              <w:t>WUSSTET IHR SCHON, DASS UNSERE HEIMISCHEN FLEDERMÄUSE</w:t>
                            </w:r>
                            <w:r>
                              <w:rPr>
                                <w:b/>
                                <w:bCs/>
                              </w:rPr>
                              <w:t>…</w:t>
                            </w:r>
                          </w:p>
                          <w:p w14:paraId="1100BB24" w14:textId="77777777" w:rsidR="00D462D8" w:rsidRDefault="00D462D8" w:rsidP="00D608FE">
                            <w:pPr>
                              <w:pStyle w:val="Listenabsatz"/>
                              <w:numPr>
                                <w:ilvl w:val="0"/>
                                <w:numId w:val="5"/>
                              </w:numPr>
                              <w:spacing w:after="0"/>
                            </w:pPr>
                            <w:r w:rsidRPr="0029000C">
                              <w:t xml:space="preserve">schon seit 50 Millionen Jahren auf der Erde leben? </w:t>
                            </w:r>
                          </w:p>
                          <w:p w14:paraId="64181125" w14:textId="77777777" w:rsidR="00D462D8" w:rsidRDefault="00D462D8" w:rsidP="00D608FE">
                            <w:pPr>
                              <w:pStyle w:val="Listenabsatz"/>
                              <w:numPr>
                                <w:ilvl w:val="0"/>
                                <w:numId w:val="5"/>
                              </w:numPr>
                              <w:spacing w:after="0"/>
                            </w:pPr>
                            <w:r w:rsidRPr="0029000C">
                              <w:t xml:space="preserve">als einzige Säugetiere aktiv fliegen können? </w:t>
                            </w:r>
                          </w:p>
                          <w:p w14:paraId="0A5693B5" w14:textId="64BB6963" w:rsidR="00D462D8" w:rsidRDefault="00D462D8" w:rsidP="00D608FE">
                            <w:pPr>
                              <w:pStyle w:val="Listenabsatz"/>
                              <w:numPr>
                                <w:ilvl w:val="0"/>
                                <w:numId w:val="5"/>
                              </w:numPr>
                              <w:spacing w:after="0"/>
                            </w:pPr>
                            <w:r w:rsidRPr="0029000C">
                              <w:t>sich bei völliger Dunkelheit durch ein akustisches Radar mit Ultraschalllauten or</w:t>
                            </w:r>
                            <w:r>
                              <w:t>i</w:t>
                            </w:r>
                            <w:r w:rsidRPr="0029000C">
                              <w:t xml:space="preserve">entieren? </w:t>
                            </w:r>
                          </w:p>
                          <w:p w14:paraId="366D435F" w14:textId="77777777" w:rsidR="00D462D8" w:rsidRDefault="00D462D8" w:rsidP="00D608FE">
                            <w:pPr>
                              <w:pStyle w:val="Listenabsatz"/>
                              <w:numPr>
                                <w:ilvl w:val="0"/>
                                <w:numId w:val="5"/>
                              </w:numPr>
                              <w:spacing w:after="0"/>
                            </w:pPr>
                            <w:r w:rsidRPr="0029000C">
                              <w:t xml:space="preserve">sich ausschließlich von Insekten und Spinnentieren ernähren? </w:t>
                            </w:r>
                          </w:p>
                          <w:p w14:paraId="18BE6B55" w14:textId="77777777" w:rsidR="00D462D8" w:rsidRDefault="00D462D8" w:rsidP="00D608FE">
                            <w:pPr>
                              <w:pStyle w:val="Listenabsatz"/>
                              <w:numPr>
                                <w:ilvl w:val="0"/>
                                <w:numId w:val="5"/>
                              </w:numPr>
                              <w:spacing w:after="0"/>
                            </w:pPr>
                            <w:r w:rsidRPr="0029000C">
                              <w:t xml:space="preserve">bis zu fünf Monate Winterschlaf halten und dabei ihre Körpertemperatur auf wenige Grad über Null absenken? </w:t>
                            </w:r>
                          </w:p>
                          <w:p w14:paraId="5C284ADC" w14:textId="77777777" w:rsidR="00D462D8" w:rsidRDefault="00D462D8" w:rsidP="00D608FE">
                            <w:pPr>
                              <w:pStyle w:val="Listenabsatz"/>
                              <w:numPr>
                                <w:ilvl w:val="0"/>
                                <w:numId w:val="5"/>
                              </w:numPr>
                              <w:spacing w:after="0"/>
                            </w:pPr>
                            <w:r w:rsidRPr="0029000C">
                              <w:t xml:space="preserve">mit 24 Arten in Bayern und 27 in Deutschland nachgewiesen sind? </w:t>
                            </w:r>
                          </w:p>
                          <w:p w14:paraId="3BF3C202" w14:textId="61CEF35F" w:rsidR="00D462D8" w:rsidRDefault="00D462D8" w:rsidP="00D608FE">
                            <w:pPr>
                              <w:pStyle w:val="Listenabsatz"/>
                              <w:numPr>
                                <w:ilvl w:val="0"/>
                                <w:numId w:val="5"/>
                              </w:numPr>
                              <w:spacing w:after="0"/>
                            </w:pPr>
                            <w:r w:rsidRPr="0029000C">
                              <w:t>großteils in ihrem Bestand gefährdet und ausnahmslos gesetzlich geschützt sind?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54E398" id="_x0000_t202" coordsize="21600,21600" o:spt="202" path="m,l,21600r21600,l21600,xe">
                <v:stroke joinstyle="miter"/>
                <v:path gradientshapeok="t" o:connecttype="rect"/>
              </v:shapetype>
              <v:shape id="Textfeld 2" o:spid="_x0000_s1026" type="#_x0000_t202" style="position:absolute;left:0;text-align:left;margin-left:428.45pt;margin-top:22.85pt;width:479.6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">
                <v:textbox style="mso-fit-shape-to-text:t">
                  <w:txbxContent>
                    <w:p w14:paraId="7E5B560A" w14:textId="7490F26E" w:rsidR="00D462D8" w:rsidRPr="00D462D8" w:rsidRDefault="00D462D8" w:rsidP="000040D6">
                      <w:pPr>
                        <w:spacing w:after="0"/>
                        <w:rPr>
                          <w:rFonts w:ascii="Arial" w:hAnsi="Arial" w:cs="Arial"/>
                          <w:b/>
                          <w:bCs/>
                        </w:rPr>
                      </w:pPr>
                      <w:r w:rsidRPr="00D462D8">
                        <w:rPr>
                          <w:b/>
                          <w:bCs/>
                        </w:rPr>
                        <w:t>WUSSTET IHR SCHON, DASS UNSERE HEIMISCHEN FLEDERMÄUSE</w:t>
                      </w:r>
                      <w:r>
                        <w:rPr>
                          <w:b/>
                          <w:bCs/>
                        </w:rPr>
                        <w:t>…</w:t>
                      </w:r>
                    </w:p>
                    <w:p w14:paraId="1100BB24" w14:textId="77777777" w:rsidR="00D462D8" w:rsidRDefault="00D462D8" w:rsidP="00D608FE">
                      <w:pPr>
                        <w:pStyle w:val="Listenabsatz"/>
                        <w:numPr>
                          <w:ilvl w:val="0"/>
                          <w:numId w:val="5"/>
                        </w:numPr>
                        <w:spacing w:after="0"/>
                      </w:pPr>
                      <w:r w:rsidRPr="0029000C">
                        <w:t xml:space="preserve">schon seit 50 Millionen Jahren auf der Erde leben? </w:t>
                      </w:r>
                    </w:p>
                    <w:p w14:paraId="64181125" w14:textId="77777777" w:rsidR="00D462D8" w:rsidRDefault="00D462D8" w:rsidP="00D608FE">
                      <w:pPr>
                        <w:pStyle w:val="Listenabsatz"/>
                        <w:numPr>
                          <w:ilvl w:val="0"/>
                          <w:numId w:val="5"/>
                        </w:numPr>
                        <w:spacing w:after="0"/>
                      </w:pPr>
                      <w:r w:rsidRPr="0029000C">
                        <w:t xml:space="preserve">als einzige Säugetiere aktiv fliegen können? </w:t>
                      </w:r>
                    </w:p>
                    <w:p w14:paraId="0A5693B5" w14:textId="64BB6963" w:rsidR="00D462D8" w:rsidRDefault="00D462D8" w:rsidP="00D608FE">
                      <w:pPr>
                        <w:pStyle w:val="Listenabsatz"/>
                        <w:numPr>
                          <w:ilvl w:val="0"/>
                          <w:numId w:val="5"/>
                        </w:numPr>
                        <w:spacing w:after="0"/>
                      </w:pPr>
                      <w:r w:rsidRPr="0029000C">
                        <w:t>sich bei völliger Dunkelheit durch ein akustisches Radar mit Ultraschalllauten or</w:t>
                      </w:r>
                      <w:r>
                        <w:t>i</w:t>
                      </w:r>
                      <w:r w:rsidRPr="0029000C">
                        <w:t xml:space="preserve">entieren? </w:t>
                      </w:r>
                    </w:p>
                    <w:p w14:paraId="366D435F" w14:textId="77777777" w:rsidR="00D462D8" w:rsidRDefault="00D462D8" w:rsidP="00D608FE">
                      <w:pPr>
                        <w:pStyle w:val="Listenabsatz"/>
                        <w:numPr>
                          <w:ilvl w:val="0"/>
                          <w:numId w:val="5"/>
                        </w:numPr>
                        <w:spacing w:after="0"/>
                      </w:pPr>
                      <w:r w:rsidRPr="0029000C">
                        <w:t xml:space="preserve">sich ausschließlich von Insekten und Spinnentieren ernähren? </w:t>
                      </w:r>
                    </w:p>
                    <w:p w14:paraId="18BE6B55" w14:textId="77777777" w:rsidR="00D462D8" w:rsidRDefault="00D462D8" w:rsidP="00D608FE">
                      <w:pPr>
                        <w:pStyle w:val="Listenabsatz"/>
                        <w:numPr>
                          <w:ilvl w:val="0"/>
                          <w:numId w:val="5"/>
                        </w:numPr>
                        <w:spacing w:after="0"/>
                      </w:pPr>
                      <w:r w:rsidRPr="0029000C">
                        <w:t xml:space="preserve">bis zu fünf Monate Winterschlaf halten und dabei ihre Körpertemperatur auf wenige Grad über Null absenken? </w:t>
                      </w:r>
                    </w:p>
                    <w:p w14:paraId="5C284ADC" w14:textId="77777777" w:rsidR="00D462D8" w:rsidRDefault="00D462D8" w:rsidP="00D608FE">
                      <w:pPr>
                        <w:pStyle w:val="Listenabsatz"/>
                        <w:numPr>
                          <w:ilvl w:val="0"/>
                          <w:numId w:val="5"/>
                        </w:numPr>
                        <w:spacing w:after="0"/>
                      </w:pPr>
                      <w:r w:rsidRPr="0029000C">
                        <w:t xml:space="preserve">mit 24 Arten in Bayern und 27 in Deutschland nachgewiesen sind? </w:t>
                      </w:r>
                    </w:p>
                    <w:p w14:paraId="3BF3C202" w14:textId="61CEF35F" w:rsidR="00D462D8" w:rsidRDefault="00D462D8" w:rsidP="00D608FE">
                      <w:pPr>
                        <w:pStyle w:val="Listenabsatz"/>
                        <w:numPr>
                          <w:ilvl w:val="0"/>
                          <w:numId w:val="5"/>
                        </w:numPr>
                        <w:spacing w:after="0"/>
                      </w:pPr>
                      <w:r w:rsidRPr="0029000C">
                        <w:t>großteils in ihrem Bestand gefährdet und ausnahmslos gesetzlich geschützt sind?</w:t>
                      </w:r>
                    </w:p>
                  </w:txbxContent>
                </v:textbox>
                <w10:wrap type="square" anchorx="margin"/>
              </v:shape>
            </w:pict>
          </mc:Fallback>
        </mc:AlternateContent>
      </w:r>
    </w:p>
    <w:p w14:paraId="2DD4E8B3" w14:textId="7D0A961B" w:rsidR="008B4658" w:rsidRDefault="008B4658" w:rsidP="008B4658">
      <w:pPr>
        <w:pStyle w:val="Fuzeile"/>
        <w:rPr>
          <w:sz w:val="18"/>
          <w:szCs w:val="18"/>
        </w:rPr>
      </w:pPr>
      <w:r>
        <w:rPr>
          <w:sz w:val="18"/>
          <w:szCs w:val="18"/>
        </w:rPr>
        <w:t xml:space="preserve">Auszüge </w:t>
      </w:r>
      <w:r w:rsidRPr="0029000C">
        <w:rPr>
          <w:sz w:val="18"/>
          <w:szCs w:val="18"/>
        </w:rPr>
        <w:t xml:space="preserve">aus „Fledermäuse – Lebensweise, Arten und Schutz“, </w:t>
      </w:r>
      <w:r w:rsidRPr="0029000C">
        <w:rPr>
          <w:i/>
          <w:sz w:val="18"/>
          <w:szCs w:val="18"/>
        </w:rPr>
        <w:t>Bayerisches Landesamt für Umwelt</w:t>
      </w:r>
      <w:r w:rsidRPr="0029000C">
        <w:rPr>
          <w:iCs/>
          <w:sz w:val="18"/>
          <w:szCs w:val="18"/>
        </w:rPr>
        <w:t>,</w:t>
      </w:r>
      <w:r w:rsidRPr="0029000C">
        <w:rPr>
          <w:i/>
          <w:sz w:val="18"/>
          <w:szCs w:val="18"/>
        </w:rPr>
        <w:t xml:space="preserve"> </w:t>
      </w:r>
      <w:r w:rsidRPr="0029000C">
        <w:rPr>
          <w:sz w:val="18"/>
          <w:szCs w:val="18"/>
        </w:rPr>
        <w:t>3. Auflage, Juli 2008</w:t>
      </w:r>
      <w:r>
        <w:rPr>
          <w:sz w:val="18"/>
          <w:szCs w:val="18"/>
        </w:rPr>
        <w:t>.</w:t>
      </w:r>
    </w:p>
    <w:p w14:paraId="1A2D746F" w14:textId="47B0E64A" w:rsidR="004655A8" w:rsidRDefault="004655A8" w:rsidP="008B4658">
      <w:pPr>
        <w:pStyle w:val="Fuzeile"/>
        <w:rPr>
          <w:sz w:val="18"/>
          <w:szCs w:val="18"/>
        </w:rPr>
      </w:pPr>
    </w:p>
    <w:p w14:paraId="687F852A" w14:textId="77777777" w:rsidR="000F5AC4" w:rsidRDefault="000F5AC4" w:rsidP="008B4658">
      <w:pPr>
        <w:pStyle w:val="Fuzeile"/>
        <w:rPr>
          <w:sz w:val="18"/>
          <w:szCs w:val="18"/>
        </w:rPr>
      </w:pPr>
    </w:p>
    <w:p w14:paraId="0BD62A0F" w14:textId="7F626040" w:rsidR="008B4658" w:rsidRDefault="004655A8" w:rsidP="008B4658">
      <w:pPr>
        <w:pStyle w:val="Fuzeile"/>
        <w:rPr>
          <w:sz w:val="18"/>
          <w:szCs w:val="18"/>
        </w:rPr>
      </w:pPr>
      <w:r>
        <w:rPr>
          <w:noProof/>
          <w:sz w:val="18"/>
          <w:szCs w:val="18"/>
        </w:rPr>
        <mc:AlternateContent>
          <mc:Choice Requires="wpg">
            <w:drawing>
              <wp:anchor distT="0" distB="0" distL="114300" distR="114300" simplePos="0" relativeHeight="251668480" behindDoc="0" locked="0" layoutInCell="1" allowOverlap="1" wp14:anchorId="5CF8D48E" wp14:editId="24729731">
                <wp:simplePos x="0" y="0"/>
                <wp:positionH relativeFrom="margin">
                  <wp:align>right</wp:align>
                </wp:positionH>
                <wp:positionV relativeFrom="paragraph">
                  <wp:posOffset>11917</wp:posOffset>
                </wp:positionV>
                <wp:extent cx="6091555" cy="5592445"/>
                <wp:effectExtent l="0" t="0" r="23495" b="27305"/>
                <wp:wrapNone/>
                <wp:docPr id="12" name="Gruppieren 12"/>
                <wp:cNvGraphicFramePr/>
                <a:graphic xmlns:a="http://schemas.openxmlformats.org/drawingml/2006/main">
                  <a:graphicData uri="http://schemas.microsoft.com/office/word/2010/wordprocessingGroup">
                    <wpg:wgp>
                      <wpg:cNvGrpSpPr/>
                      <wpg:grpSpPr>
                        <a:xfrm>
                          <a:off x="0" y="0"/>
                          <a:ext cx="6091555" cy="5592445"/>
                          <a:chOff x="0" y="0"/>
                          <a:chExt cx="6091555" cy="5592445"/>
                        </a:xfrm>
                      </wpg:grpSpPr>
                      <wps:wsp>
                        <wps:cNvPr id="2" name="Textfeld 2"/>
                        <wps:cNvSpPr txBox="1">
                          <a:spLocks noChangeArrowheads="1"/>
                        </wps:cNvSpPr>
                        <wps:spPr bwMode="auto">
                          <a:xfrm>
                            <a:off x="0" y="0"/>
                            <a:ext cx="6091555" cy="5592445"/>
                          </a:xfrm>
                          <a:prstGeom prst="rect">
                            <a:avLst/>
                          </a:prstGeom>
                          <a:solidFill>
                            <a:srgbClr val="FFFFFF"/>
                          </a:solidFill>
                          <a:ln w="9525">
                            <a:solidFill>
                              <a:srgbClr val="000000"/>
                            </a:solidFill>
                            <a:miter lim="800000"/>
                            <a:headEnd/>
                            <a:tailEnd/>
                          </a:ln>
                        </wps:spPr>
                        <wps:txbx>
                          <w:txbxContent>
                            <w:p w14:paraId="7AAB4688" w14:textId="5174D3EF" w:rsidR="00D462D8" w:rsidRPr="00D462D8" w:rsidRDefault="00D462D8" w:rsidP="000040D6">
                              <w:pPr>
                                <w:spacing w:after="0"/>
                                <w:jc w:val="both"/>
                                <w:rPr>
                                  <w:b/>
                                  <w:bCs/>
                                </w:rPr>
                              </w:pPr>
                              <w:r>
                                <w:rPr>
                                  <w:b/>
                                  <w:bCs/>
                                </w:rPr>
                                <w:t>JAHRESZYKLUS</w:t>
                              </w:r>
                              <w:r w:rsidRPr="00D462D8">
                                <w:rPr>
                                  <w:b/>
                                  <w:bCs/>
                                </w:rPr>
                                <w:t xml:space="preserve"> </w:t>
                              </w:r>
                            </w:p>
                            <w:p w14:paraId="17BDDBF9" w14:textId="1F4E7B15" w:rsidR="00D462D8" w:rsidRDefault="00D462D8" w:rsidP="000040D6">
                              <w:pPr>
                                <w:spacing w:after="0"/>
                                <w:jc w:val="both"/>
                              </w:pPr>
                              <w:r w:rsidRPr="0029000C">
                                <w:t>Frühling und Sommer ist für Fledermausweibchen die Zeit der Schwangerschaft und Jungenaufzucht. Dies findet in den sogenannten Wochenstuben statt. Die Männchen leben in dieser Zeit meist als Einzelgänger und nur gelegentlich in Kolonien. Sobald die Jungen flügge sind, beginnt die Zeit der Paarung, die sich bis in den Herbst hineinzieht. In der kalten Jahreszeit halten unsere Fledermäuse wegen Nahrungsmangel Winterschlaf und zehren von ihren Fettreserven. Die Lebenserwartung der Fledermäuse liegt im Schnitt bei fünf bis sieben Jahren. Einzeltiere können aber auch ein Alter von über 30 Jahren erreichen.</w:t>
                              </w:r>
                            </w:p>
                            <w:p w14:paraId="29D63CD3" w14:textId="1AE83AAE" w:rsidR="00D462D8" w:rsidRDefault="00D462D8" w:rsidP="000040D6">
                              <w:pPr>
                                <w:spacing w:after="0"/>
                                <w:jc w:val="both"/>
                              </w:pPr>
                            </w:p>
                            <w:p w14:paraId="5A1FD863" w14:textId="12BD2A21" w:rsidR="00D462D8" w:rsidRDefault="00D462D8" w:rsidP="000040D6">
                              <w:pPr>
                                <w:spacing w:after="0"/>
                                <w:jc w:val="both"/>
                              </w:pPr>
                            </w:p>
                            <w:p w14:paraId="7E05F77F" w14:textId="45F4B63A" w:rsidR="00D462D8" w:rsidRDefault="00D462D8" w:rsidP="000040D6">
                              <w:pPr>
                                <w:spacing w:after="0"/>
                                <w:jc w:val="both"/>
                              </w:pPr>
                            </w:p>
                            <w:p w14:paraId="57FFA8E8" w14:textId="05FFC452" w:rsidR="00D462D8" w:rsidRDefault="00D462D8" w:rsidP="000040D6">
                              <w:pPr>
                                <w:spacing w:after="0"/>
                                <w:jc w:val="both"/>
                              </w:pPr>
                            </w:p>
                            <w:p w14:paraId="401B30D1" w14:textId="6E2C9026" w:rsidR="00D462D8" w:rsidRDefault="00D462D8" w:rsidP="000040D6">
                              <w:pPr>
                                <w:spacing w:after="0"/>
                                <w:jc w:val="both"/>
                              </w:pPr>
                            </w:p>
                            <w:p w14:paraId="3EA2F3EC" w14:textId="0C7470CA" w:rsidR="00D462D8" w:rsidRDefault="00D462D8" w:rsidP="000040D6">
                              <w:pPr>
                                <w:spacing w:after="0"/>
                                <w:jc w:val="both"/>
                              </w:pPr>
                            </w:p>
                            <w:p w14:paraId="6A17B6DE" w14:textId="2ACF5969" w:rsidR="00D462D8" w:rsidRDefault="00D462D8" w:rsidP="000040D6">
                              <w:pPr>
                                <w:spacing w:after="0"/>
                                <w:jc w:val="both"/>
                              </w:pPr>
                            </w:p>
                            <w:p w14:paraId="6FA5E729" w14:textId="77777777" w:rsidR="00D462D8" w:rsidRDefault="00D462D8" w:rsidP="000040D6">
                              <w:pPr>
                                <w:spacing w:after="0"/>
                                <w:jc w:val="both"/>
                              </w:pPr>
                            </w:p>
                          </w:txbxContent>
                        </wps:txbx>
                        <wps:bodyPr rot="0" vert="horz" wrap="square" lIns="91440" tIns="45720" rIns="91440" bIns="45720" anchor="t" anchorCtr="0">
                          <a:noAutofit/>
                        </wps:bodyPr>
                      </wps:wsp>
                      <wps:wsp>
                        <wps:cNvPr id="3" name="Textfeld 3"/>
                        <wps:cNvSpPr txBox="1"/>
                        <wps:spPr>
                          <a:xfrm>
                            <a:off x="223284" y="1467293"/>
                            <a:ext cx="2541181" cy="2456121"/>
                          </a:xfrm>
                          <a:prstGeom prst="rect">
                            <a:avLst/>
                          </a:prstGeom>
                          <a:solidFill>
                            <a:schemeClr val="lt1"/>
                          </a:solidFill>
                          <a:ln w="6350">
                            <a:solidFill>
                              <a:prstClr val="black"/>
                            </a:solidFill>
                          </a:ln>
                        </wps:spPr>
                        <wps:txbx>
                          <w:txbxContent>
                            <w:p w14:paraId="53B7AB20" w14:textId="2DE7591D" w:rsidR="00D462D8" w:rsidRPr="000040D6" w:rsidRDefault="00D462D8" w:rsidP="000040D6">
                              <w:pPr>
                                <w:spacing w:after="0"/>
                                <w:jc w:val="both"/>
                                <w:rPr>
                                  <w:b/>
                                  <w:bCs/>
                                  <w:sz w:val="20"/>
                                  <w:szCs w:val="20"/>
                                </w:rPr>
                              </w:pPr>
                              <w:r w:rsidRPr="000040D6">
                                <w:rPr>
                                  <w:b/>
                                  <w:bCs/>
                                  <w:sz w:val="20"/>
                                  <w:szCs w:val="20"/>
                                </w:rPr>
                                <w:t xml:space="preserve">AB MAI/JUNI: WOCHENSTUBEN </w:t>
                              </w:r>
                            </w:p>
                            <w:p w14:paraId="154BEB15" w14:textId="5B00EEB8" w:rsidR="00D462D8" w:rsidRPr="000040D6" w:rsidRDefault="00D462D8" w:rsidP="000040D6">
                              <w:pPr>
                                <w:spacing w:after="0"/>
                                <w:jc w:val="both"/>
                                <w:rPr>
                                  <w:sz w:val="20"/>
                                  <w:szCs w:val="20"/>
                                </w:rPr>
                              </w:pPr>
                              <w:r w:rsidRPr="000040D6">
                                <w:rPr>
                                  <w:sz w:val="20"/>
                                  <w:szCs w:val="20"/>
                                </w:rPr>
                                <w:t>Die trächtigen Weibchen bilden in den Sommerquartieren sogenannte Wochen</w:t>
                              </w:r>
                              <w:r w:rsidR="00CF4225">
                                <w:rPr>
                                  <w:sz w:val="20"/>
                                  <w:szCs w:val="20"/>
                                </w:rPr>
                                <w:t>-</w:t>
                              </w:r>
                              <w:r w:rsidRPr="000040D6">
                                <w:rPr>
                                  <w:sz w:val="20"/>
                                  <w:szCs w:val="20"/>
                                </w:rPr>
                                <w:t xml:space="preserve">stuben. Je nach Art versammeln sich hier zehn bis 100, manchmal über 1.000 Tiere. Hier werden die Jungen geboren und aufgezogen. Manche Fledermausarten bekommen ein, andere zwei Junge. Das nackte und blinde Neugeborene gleitet bei der Geburt in die gespreizte Schwanzflughaut, die Nabelschnur wirkt als „Sicherheitsleine“. Es hält sich mit seinem Milchgebiss an den Zitzen der Mutter fest und wird von nun an etwa sechs bis acht Wochen lang gesäugt. </w:t>
                              </w:r>
                            </w:p>
                            <w:p w14:paraId="48612A38" w14:textId="1C8631BD" w:rsidR="00D462D8" w:rsidRPr="000040D6" w:rsidRDefault="00D462D8" w:rsidP="000040D6">
                              <w:pPr>
                                <w:spacing w:after="0"/>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feld 4"/>
                        <wps:cNvSpPr txBox="1"/>
                        <wps:spPr>
                          <a:xfrm>
                            <a:off x="2892056" y="1477926"/>
                            <a:ext cx="3018096" cy="2444912"/>
                          </a:xfrm>
                          <a:prstGeom prst="rect">
                            <a:avLst/>
                          </a:prstGeom>
                          <a:solidFill>
                            <a:schemeClr val="lt1"/>
                          </a:solidFill>
                          <a:ln w="6350">
                            <a:solidFill>
                              <a:prstClr val="black"/>
                            </a:solidFill>
                          </a:ln>
                        </wps:spPr>
                        <wps:txbx>
                          <w:txbxContent>
                            <w:p w14:paraId="34EFB0E0" w14:textId="09B947FB" w:rsidR="000040D6" w:rsidRPr="000040D6" w:rsidRDefault="000040D6" w:rsidP="000040D6">
                              <w:pPr>
                                <w:spacing w:after="0"/>
                                <w:jc w:val="both"/>
                                <w:rPr>
                                  <w:b/>
                                  <w:bCs/>
                                  <w:sz w:val="20"/>
                                  <w:szCs w:val="20"/>
                                </w:rPr>
                              </w:pPr>
                              <w:r w:rsidRPr="000040D6">
                                <w:rPr>
                                  <w:b/>
                                  <w:bCs/>
                                  <w:sz w:val="20"/>
                                  <w:szCs w:val="20"/>
                                </w:rPr>
                                <w:t>AB JULI: PAARUNGSQUARTIERE</w:t>
                              </w:r>
                            </w:p>
                            <w:p w14:paraId="7257AE49" w14:textId="0900228A" w:rsidR="000040D6" w:rsidRPr="000040D6" w:rsidRDefault="000040D6" w:rsidP="000040D6">
                              <w:pPr>
                                <w:spacing w:after="0"/>
                                <w:jc w:val="both"/>
                                <w:rPr>
                                  <w:sz w:val="20"/>
                                  <w:szCs w:val="20"/>
                                </w:rPr>
                              </w:pPr>
                              <w:r w:rsidRPr="000040D6">
                                <w:rPr>
                                  <w:sz w:val="20"/>
                                  <w:szCs w:val="20"/>
                                </w:rPr>
                                <w:t>Ab etwa Mitte Juli bis Ende August, wenn die Jungtiere flügge sind, treffen sich die Weibchen mit den Männchen in den Balz-</w:t>
                              </w:r>
                              <w:r>
                                <w:rPr>
                                  <w:sz w:val="20"/>
                                  <w:szCs w:val="20"/>
                                </w:rPr>
                                <w:t xml:space="preserve"> </w:t>
                              </w:r>
                              <w:r w:rsidRPr="000040D6">
                                <w:rPr>
                                  <w:sz w:val="20"/>
                                  <w:szCs w:val="20"/>
                                </w:rPr>
                                <w:t>und Paarungsquartieren. Das sind meist die Sommerquartiere der Männchen, also Baumhöhlen, Nistkästen, Fels- und Mauerspalten, Dachböden oder Höhlen. Die Paarungszeit dauert bis in den Herbst. Bei Wasserfledermäusen findet die Paarung sogar häufig in kurzen Wachphasen während des Winterschlafes statt. Obwohl die Weibchen im Herbst und Winter begattet werden, beginnt die Tragzeit erst im Frühjahr. Die Spermien werden den Winter über im Uterus des Weibchens gespeichert und am Leben erhalten.</w:t>
                              </w:r>
                            </w:p>
                            <w:p w14:paraId="30A244EF" w14:textId="77777777" w:rsidR="000040D6" w:rsidRPr="000040D6" w:rsidRDefault="000040D6" w:rsidP="000040D6">
                              <w:pPr>
                                <w:spacing w:after="0"/>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223284" y="4051005"/>
                            <a:ext cx="5685790" cy="1424763"/>
                          </a:xfrm>
                          <a:prstGeom prst="rect">
                            <a:avLst/>
                          </a:prstGeom>
                          <a:solidFill>
                            <a:schemeClr val="lt1"/>
                          </a:solidFill>
                          <a:ln w="6350">
                            <a:solidFill>
                              <a:prstClr val="black"/>
                            </a:solidFill>
                          </a:ln>
                        </wps:spPr>
                        <wps:txbx>
                          <w:txbxContent>
                            <w:p w14:paraId="3742D6E0" w14:textId="184B1CBF" w:rsidR="000040D6" w:rsidRPr="00F82C11" w:rsidRDefault="000040D6" w:rsidP="000040D6">
                              <w:pPr>
                                <w:spacing w:after="0"/>
                                <w:jc w:val="both"/>
                                <w:rPr>
                                  <w:b/>
                                  <w:bCs/>
                                  <w:sz w:val="20"/>
                                  <w:szCs w:val="20"/>
                                </w:rPr>
                              </w:pPr>
                              <w:r w:rsidRPr="00F82C11">
                                <w:rPr>
                                  <w:b/>
                                  <w:bCs/>
                                  <w:sz w:val="20"/>
                                  <w:szCs w:val="20"/>
                                </w:rPr>
                                <w:t>AB OKTOBER/NOVEMBER: WINTERSCHLAF</w:t>
                              </w:r>
                            </w:p>
                            <w:p w14:paraId="404F8290" w14:textId="0DF0C0F6" w:rsidR="000040D6" w:rsidRPr="00F82C11" w:rsidRDefault="00A7426B" w:rsidP="000040D6">
                              <w:pPr>
                                <w:spacing w:after="0"/>
                                <w:jc w:val="both"/>
                                <w:rPr>
                                  <w:sz w:val="20"/>
                                  <w:szCs w:val="20"/>
                                </w:rPr>
                              </w:pPr>
                              <w:r w:rsidRPr="00CF4225">
                                <w:rPr>
                                  <w:rFonts w:cstheme="minorHAnsi"/>
                                  <w:sz w:val="20"/>
                                  <w:szCs w:val="20"/>
                                </w:rPr>
                                <w:t>Bis zum Oktober und November haben sich die Fledermäuse ihren Winterspeck angefres</w:t>
                              </w:r>
                              <w:r w:rsidRPr="00CF4225">
                                <w:rPr>
                                  <w:rFonts w:cstheme="minorHAnsi"/>
                                  <w:sz w:val="20"/>
                                  <w:szCs w:val="20"/>
                                </w:rPr>
                                <w:softHyphen/>
                                <w:t xml:space="preserve">sen. Von diesen Reserven zehren die Tiere während des bis zu sechs Monate dauernden Winterschlafes. </w:t>
                              </w:r>
                              <w:r w:rsidR="00F82C11" w:rsidRPr="00CF4225">
                                <w:rPr>
                                  <w:rFonts w:cstheme="minorHAnsi"/>
                                  <w:sz w:val="20"/>
                                  <w:szCs w:val="20"/>
                                </w:rPr>
                                <w:t>Alle Lebensfunktionen der Fledermäuse sind jetzt stark herabgesetzt, der Körper „läuft auf Sparflamme“. Das bedeutet: Eine tiefe Körpertemperatur</w:t>
                              </w:r>
                              <w:r w:rsidR="00F82C11" w:rsidRPr="00F82C11">
                                <w:rPr>
                                  <w:sz w:val="20"/>
                                  <w:szCs w:val="20"/>
                                </w:rPr>
                                <w:t>, die von etwa 38 °C auf nur 5 °C bis 3 °C abgesenkt ist, eine niedrige Atemfrequenz, langsamer Herzschlag, entsprechend verlangsamter Stoffwechsel und deshalb sehr geringer Energieverbrauch. Der Winterschlaf funktioniert aber nur bei Außentemperaturen knapp über dem Gefrierpunkt. Bis zum Frühjahr verlieren die Fledermäuse bis zu 30 % ihres Körpergewichts.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8D48E" id="Gruppieren 12" o:spid="_x0000_s1027" style="position:absolute;margin-left:428.45pt;margin-top:.95pt;width:479.65pt;height:440.35pt;z-index:251668480;mso-position-horizontal:right;mso-position-horizontal-relative:margin" coordsize="60915,5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">
                <v:shape id="_x0000_s1028" type="#_x0000_t202" style="position:absolute;width:60915;height:5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7AAB4688" w14:textId="5174D3EF" w:rsidR="00D462D8" w:rsidRPr="00D462D8" w:rsidRDefault="00D462D8" w:rsidP="000040D6">
                        <w:pPr>
                          <w:spacing w:after="0"/>
                          <w:jc w:val="both"/>
                          <w:rPr>
                            <w:b/>
                            <w:bCs/>
                          </w:rPr>
                        </w:pPr>
                        <w:r>
                          <w:rPr>
                            <w:b/>
                            <w:bCs/>
                          </w:rPr>
                          <w:t>JAHRESZYKLUS</w:t>
                        </w:r>
                        <w:r w:rsidRPr="00D462D8">
                          <w:rPr>
                            <w:b/>
                            <w:bCs/>
                          </w:rPr>
                          <w:t xml:space="preserve"> </w:t>
                        </w:r>
                      </w:p>
                      <w:p w14:paraId="17BDDBF9" w14:textId="1F4E7B15" w:rsidR="00D462D8" w:rsidRDefault="00D462D8" w:rsidP="000040D6">
                        <w:pPr>
                          <w:spacing w:after="0"/>
                          <w:jc w:val="both"/>
                        </w:pPr>
                        <w:r w:rsidRPr="0029000C">
                          <w:t>Frühling und Sommer ist für Fledermausweibchen die Zeit der Schwangerschaft und Jungenaufzucht. Dies findet in den sogenannten Wochenstuben statt. Die Männchen leben in dieser Zeit meist als Einzelgänger und nur gelegentlich in Kolonien. Sobald die Jungen flügge sind, beginnt die Zeit der Paarung, die sich bis in den Herbst hineinzieht. In der kalten Jahreszeit halten unsere Fledermäuse wegen Nahrungsmangel Winterschlaf und zehren von ihren Fettreserven. Die Lebenserwartung der Fledermäuse liegt im Schnitt bei fünf bis sieben Jahren. Einzeltiere können aber auch ein Alter von über 30 Jahren erreichen.</w:t>
                        </w:r>
                      </w:p>
                      <w:p w14:paraId="29D63CD3" w14:textId="1AE83AAE" w:rsidR="00D462D8" w:rsidRDefault="00D462D8" w:rsidP="000040D6">
                        <w:pPr>
                          <w:spacing w:after="0"/>
                          <w:jc w:val="both"/>
                        </w:pPr>
                      </w:p>
                      <w:p w14:paraId="5A1FD863" w14:textId="12BD2A21" w:rsidR="00D462D8" w:rsidRDefault="00D462D8" w:rsidP="000040D6">
                        <w:pPr>
                          <w:spacing w:after="0"/>
                          <w:jc w:val="both"/>
                        </w:pPr>
                      </w:p>
                      <w:p w14:paraId="7E05F77F" w14:textId="45F4B63A" w:rsidR="00D462D8" w:rsidRDefault="00D462D8" w:rsidP="000040D6">
                        <w:pPr>
                          <w:spacing w:after="0"/>
                          <w:jc w:val="both"/>
                        </w:pPr>
                      </w:p>
                      <w:p w14:paraId="57FFA8E8" w14:textId="05FFC452" w:rsidR="00D462D8" w:rsidRDefault="00D462D8" w:rsidP="000040D6">
                        <w:pPr>
                          <w:spacing w:after="0"/>
                          <w:jc w:val="both"/>
                        </w:pPr>
                      </w:p>
                      <w:p w14:paraId="401B30D1" w14:textId="6E2C9026" w:rsidR="00D462D8" w:rsidRDefault="00D462D8" w:rsidP="000040D6">
                        <w:pPr>
                          <w:spacing w:after="0"/>
                          <w:jc w:val="both"/>
                        </w:pPr>
                      </w:p>
                      <w:p w14:paraId="3EA2F3EC" w14:textId="0C7470CA" w:rsidR="00D462D8" w:rsidRDefault="00D462D8" w:rsidP="000040D6">
                        <w:pPr>
                          <w:spacing w:after="0"/>
                          <w:jc w:val="both"/>
                        </w:pPr>
                      </w:p>
                      <w:p w14:paraId="6A17B6DE" w14:textId="2ACF5969" w:rsidR="00D462D8" w:rsidRDefault="00D462D8" w:rsidP="000040D6">
                        <w:pPr>
                          <w:spacing w:after="0"/>
                          <w:jc w:val="both"/>
                        </w:pPr>
                      </w:p>
                      <w:p w14:paraId="6FA5E729" w14:textId="77777777" w:rsidR="00D462D8" w:rsidRDefault="00D462D8" w:rsidP="000040D6">
                        <w:pPr>
                          <w:spacing w:after="0"/>
                          <w:jc w:val="both"/>
                        </w:pPr>
                      </w:p>
                    </w:txbxContent>
                  </v:textbox>
                </v:shape>
                <v:shape id="Textfeld 3" o:spid="_x0000_s1029" type="#_x0000_t202" style="position:absolute;left:2232;top:14672;width:25412;height:2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53B7AB20" w14:textId="2DE7591D" w:rsidR="00D462D8" w:rsidRPr="000040D6" w:rsidRDefault="00D462D8" w:rsidP="000040D6">
                        <w:pPr>
                          <w:spacing w:after="0"/>
                          <w:jc w:val="both"/>
                          <w:rPr>
                            <w:b/>
                            <w:bCs/>
                            <w:sz w:val="20"/>
                            <w:szCs w:val="20"/>
                          </w:rPr>
                        </w:pPr>
                        <w:r w:rsidRPr="000040D6">
                          <w:rPr>
                            <w:b/>
                            <w:bCs/>
                            <w:sz w:val="20"/>
                            <w:szCs w:val="20"/>
                          </w:rPr>
                          <w:t xml:space="preserve">AB MAI/JUNI: WOCHENSTUBEN </w:t>
                        </w:r>
                      </w:p>
                      <w:p w14:paraId="154BEB15" w14:textId="5B00EEB8" w:rsidR="00D462D8" w:rsidRPr="000040D6" w:rsidRDefault="00D462D8" w:rsidP="000040D6">
                        <w:pPr>
                          <w:spacing w:after="0"/>
                          <w:jc w:val="both"/>
                          <w:rPr>
                            <w:sz w:val="20"/>
                            <w:szCs w:val="20"/>
                          </w:rPr>
                        </w:pPr>
                        <w:r w:rsidRPr="000040D6">
                          <w:rPr>
                            <w:sz w:val="20"/>
                            <w:szCs w:val="20"/>
                          </w:rPr>
                          <w:t>Die trächtigen Weibchen bilden in den Sommerquartieren sogenannte Wochen</w:t>
                        </w:r>
                        <w:r w:rsidR="00CF4225">
                          <w:rPr>
                            <w:sz w:val="20"/>
                            <w:szCs w:val="20"/>
                          </w:rPr>
                          <w:t>-</w:t>
                        </w:r>
                        <w:r w:rsidRPr="000040D6">
                          <w:rPr>
                            <w:sz w:val="20"/>
                            <w:szCs w:val="20"/>
                          </w:rPr>
                          <w:t xml:space="preserve">stuben. Je nach Art versammeln sich hier zehn bis 100, manchmal über 1.000 Tiere. Hier werden die Jungen geboren und aufgezogen. Manche Fledermausarten bekommen ein, andere zwei Junge. Das nackte und blinde Neugeborene gleitet bei der Geburt in die gespreizte Schwanzflughaut, die Nabelschnur wirkt als „Sicherheitsleine“. Es hält sich mit seinem Milchgebiss an den Zitzen der Mutter fest und wird von nun an etwa sechs bis acht Wochen lang gesäugt. </w:t>
                        </w:r>
                      </w:p>
                      <w:p w14:paraId="48612A38" w14:textId="1C8631BD" w:rsidR="00D462D8" w:rsidRPr="000040D6" w:rsidRDefault="00D462D8" w:rsidP="000040D6">
                        <w:pPr>
                          <w:spacing w:after="0"/>
                          <w:jc w:val="both"/>
                          <w:rPr>
                            <w:sz w:val="20"/>
                            <w:szCs w:val="20"/>
                          </w:rPr>
                        </w:pPr>
                      </w:p>
                    </w:txbxContent>
                  </v:textbox>
                </v:shape>
                <v:shape id="Textfeld 4" o:spid="_x0000_s1030" type="#_x0000_t202" style="position:absolute;left:28920;top:14779;width:30181;height:2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34EFB0E0" w14:textId="09B947FB" w:rsidR="000040D6" w:rsidRPr="000040D6" w:rsidRDefault="000040D6" w:rsidP="000040D6">
                        <w:pPr>
                          <w:spacing w:after="0"/>
                          <w:jc w:val="both"/>
                          <w:rPr>
                            <w:b/>
                            <w:bCs/>
                            <w:sz w:val="20"/>
                            <w:szCs w:val="20"/>
                          </w:rPr>
                        </w:pPr>
                        <w:r w:rsidRPr="000040D6">
                          <w:rPr>
                            <w:b/>
                            <w:bCs/>
                            <w:sz w:val="20"/>
                            <w:szCs w:val="20"/>
                          </w:rPr>
                          <w:t>AB JULI: PAARUNGSQUARTIERE</w:t>
                        </w:r>
                      </w:p>
                      <w:p w14:paraId="7257AE49" w14:textId="0900228A" w:rsidR="000040D6" w:rsidRPr="000040D6" w:rsidRDefault="000040D6" w:rsidP="000040D6">
                        <w:pPr>
                          <w:spacing w:after="0"/>
                          <w:jc w:val="both"/>
                          <w:rPr>
                            <w:sz w:val="20"/>
                            <w:szCs w:val="20"/>
                          </w:rPr>
                        </w:pPr>
                        <w:r w:rsidRPr="000040D6">
                          <w:rPr>
                            <w:sz w:val="20"/>
                            <w:szCs w:val="20"/>
                          </w:rPr>
                          <w:t>Ab etwa Mitte Juli bis Ende August, wenn die Jungtiere flügge sind, treffen sich die Weibchen mit den Männchen in den Balz-</w:t>
                        </w:r>
                        <w:r>
                          <w:rPr>
                            <w:sz w:val="20"/>
                            <w:szCs w:val="20"/>
                          </w:rPr>
                          <w:t xml:space="preserve"> </w:t>
                        </w:r>
                        <w:r w:rsidRPr="000040D6">
                          <w:rPr>
                            <w:sz w:val="20"/>
                            <w:szCs w:val="20"/>
                          </w:rPr>
                          <w:t>und Paarungsquartieren. Das sind meist die Sommerquartiere der Männchen, also Baumhöhlen, Nistkästen, Fels- und Mauerspalten, Dachböden oder Höhlen. Die Paarungszeit dauert bis in den Herbst. Bei Wasserfledermäusen findet die Paarung sogar häufig in kurzen Wachphasen während des Winterschlafes statt. Obwohl die Weibchen im Herbst und Winter begattet werden, beginnt die Tragzeit erst im Frühjahr. Die Spermien werden den Winter über im Uterus des Weibchens gespeichert und am Leben erhalten.</w:t>
                        </w:r>
                      </w:p>
                      <w:p w14:paraId="30A244EF" w14:textId="77777777" w:rsidR="000040D6" w:rsidRPr="000040D6" w:rsidRDefault="000040D6" w:rsidP="000040D6">
                        <w:pPr>
                          <w:spacing w:after="0"/>
                          <w:jc w:val="both"/>
                          <w:rPr>
                            <w:sz w:val="20"/>
                            <w:szCs w:val="20"/>
                          </w:rPr>
                        </w:pPr>
                      </w:p>
                    </w:txbxContent>
                  </v:textbox>
                </v:shape>
                <v:shape id="Textfeld 6" o:spid="_x0000_s1031" type="#_x0000_t202" style="position:absolute;left:2232;top:40510;width:56858;height:1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3742D6E0" w14:textId="184B1CBF" w:rsidR="000040D6" w:rsidRPr="00F82C11" w:rsidRDefault="000040D6" w:rsidP="000040D6">
                        <w:pPr>
                          <w:spacing w:after="0"/>
                          <w:jc w:val="both"/>
                          <w:rPr>
                            <w:b/>
                            <w:bCs/>
                            <w:sz w:val="20"/>
                            <w:szCs w:val="20"/>
                          </w:rPr>
                        </w:pPr>
                        <w:r w:rsidRPr="00F82C11">
                          <w:rPr>
                            <w:b/>
                            <w:bCs/>
                            <w:sz w:val="20"/>
                            <w:szCs w:val="20"/>
                          </w:rPr>
                          <w:t>AB OKTOBER/NOVEMBER: WINTERSCHLAF</w:t>
                        </w:r>
                      </w:p>
                      <w:p w14:paraId="404F8290" w14:textId="0DF0C0F6" w:rsidR="000040D6" w:rsidRPr="00F82C11" w:rsidRDefault="00A7426B" w:rsidP="000040D6">
                        <w:pPr>
                          <w:spacing w:after="0"/>
                          <w:jc w:val="both"/>
                          <w:rPr>
                            <w:sz w:val="20"/>
                            <w:szCs w:val="20"/>
                          </w:rPr>
                        </w:pPr>
                        <w:r w:rsidRPr="00CF4225">
                          <w:rPr>
                            <w:rFonts w:cstheme="minorHAnsi"/>
                            <w:sz w:val="20"/>
                            <w:szCs w:val="20"/>
                          </w:rPr>
                          <w:t>Bis zum Oktober und November haben sich die Fledermäuse ihren Winterspeck angefres</w:t>
                        </w:r>
                        <w:r w:rsidRPr="00CF4225">
                          <w:rPr>
                            <w:rFonts w:cstheme="minorHAnsi"/>
                            <w:sz w:val="20"/>
                            <w:szCs w:val="20"/>
                          </w:rPr>
                          <w:softHyphen/>
                          <w:t xml:space="preserve">sen. Von diesen Reserven zehren die Tiere während des bis zu sechs Monate dauernden Winterschlafes. </w:t>
                        </w:r>
                        <w:r w:rsidR="00F82C11" w:rsidRPr="00CF4225">
                          <w:rPr>
                            <w:rFonts w:cstheme="minorHAnsi"/>
                            <w:sz w:val="20"/>
                            <w:szCs w:val="20"/>
                          </w:rPr>
                          <w:t>Alle Lebensfunktionen der Fledermäuse sind jetzt stark herabgesetzt, der Körper „läuft auf Sparflamme“. Das bedeutet: Eine tiefe Körpertemperatur</w:t>
                        </w:r>
                        <w:r w:rsidR="00F82C11" w:rsidRPr="00F82C11">
                          <w:rPr>
                            <w:sz w:val="20"/>
                            <w:szCs w:val="20"/>
                          </w:rPr>
                          <w:t>, die von etwa 38 °C auf nur 5 °C bis 3 °C abgesenkt ist, eine niedrige Atemfrequenz, langsamer Herzschlag, entsprechend verlangsamter Stoffwechsel und deshalb sehr geringer Energieverbrauch. Der Winterschlaf funktioniert aber nur bei Außentemperaturen knapp über dem Gefrierpunkt. Bis zum Frühjahr verlieren die Fledermäuse bis zu 30 % ihres Körpergewichts.</w:t>
                        </w:r>
                      </w:p>
                    </w:txbxContent>
                  </v:textbox>
                </v:shape>
                <w10:wrap anchorx="margin"/>
              </v:group>
            </w:pict>
          </mc:Fallback>
        </mc:AlternateContent>
      </w:r>
    </w:p>
    <w:p w14:paraId="5DB873B1" w14:textId="6F6AE690" w:rsidR="004655A8" w:rsidRDefault="004655A8" w:rsidP="008B4658">
      <w:pPr>
        <w:pStyle w:val="Fuzeile"/>
        <w:rPr>
          <w:sz w:val="18"/>
          <w:szCs w:val="18"/>
        </w:rPr>
      </w:pPr>
    </w:p>
    <w:p w14:paraId="64363543" w14:textId="1B716D90" w:rsidR="004655A8" w:rsidRDefault="004655A8" w:rsidP="008B4658">
      <w:pPr>
        <w:pStyle w:val="Fuzeile"/>
        <w:rPr>
          <w:sz w:val="18"/>
          <w:szCs w:val="18"/>
        </w:rPr>
      </w:pPr>
    </w:p>
    <w:p w14:paraId="1720E50F" w14:textId="5425845B" w:rsidR="004655A8" w:rsidRDefault="004655A8" w:rsidP="008B4658">
      <w:pPr>
        <w:pStyle w:val="Fuzeile"/>
        <w:rPr>
          <w:sz w:val="18"/>
          <w:szCs w:val="18"/>
        </w:rPr>
      </w:pPr>
    </w:p>
    <w:p w14:paraId="74BF8925" w14:textId="72FD4FE4" w:rsidR="004655A8" w:rsidRDefault="004655A8" w:rsidP="008B4658">
      <w:pPr>
        <w:pStyle w:val="Fuzeile"/>
        <w:rPr>
          <w:sz w:val="18"/>
          <w:szCs w:val="18"/>
        </w:rPr>
      </w:pPr>
    </w:p>
    <w:p w14:paraId="7AEEDCFA" w14:textId="38A06C77" w:rsidR="004655A8" w:rsidRDefault="004655A8" w:rsidP="008B4658">
      <w:pPr>
        <w:pStyle w:val="Fuzeile"/>
        <w:rPr>
          <w:sz w:val="18"/>
          <w:szCs w:val="18"/>
        </w:rPr>
      </w:pPr>
    </w:p>
    <w:p w14:paraId="7D6DDEA1" w14:textId="7B02B8AD" w:rsidR="004655A8" w:rsidRDefault="004655A8" w:rsidP="008B4658">
      <w:pPr>
        <w:pStyle w:val="Fuzeile"/>
        <w:rPr>
          <w:sz w:val="18"/>
          <w:szCs w:val="18"/>
        </w:rPr>
      </w:pPr>
    </w:p>
    <w:p w14:paraId="3273BE28" w14:textId="7C24C7CE" w:rsidR="004655A8" w:rsidRDefault="004655A8" w:rsidP="008B4658">
      <w:pPr>
        <w:pStyle w:val="Fuzeile"/>
        <w:rPr>
          <w:sz w:val="18"/>
          <w:szCs w:val="18"/>
        </w:rPr>
      </w:pPr>
    </w:p>
    <w:p w14:paraId="0F9CAF04" w14:textId="08F2D418" w:rsidR="004655A8" w:rsidRDefault="004655A8" w:rsidP="008B4658">
      <w:pPr>
        <w:pStyle w:val="Fuzeile"/>
        <w:rPr>
          <w:sz w:val="18"/>
          <w:szCs w:val="18"/>
        </w:rPr>
      </w:pPr>
    </w:p>
    <w:p w14:paraId="66BF5390" w14:textId="54F5BA04" w:rsidR="004655A8" w:rsidRDefault="004655A8" w:rsidP="008B4658">
      <w:pPr>
        <w:pStyle w:val="Fuzeile"/>
        <w:rPr>
          <w:sz w:val="18"/>
          <w:szCs w:val="18"/>
        </w:rPr>
      </w:pPr>
    </w:p>
    <w:p w14:paraId="71EE0B35" w14:textId="5430F5B3" w:rsidR="004655A8" w:rsidRDefault="004655A8" w:rsidP="008B4658">
      <w:pPr>
        <w:pStyle w:val="Fuzeile"/>
        <w:rPr>
          <w:sz w:val="18"/>
          <w:szCs w:val="18"/>
        </w:rPr>
      </w:pPr>
    </w:p>
    <w:p w14:paraId="754EC132" w14:textId="69568DF4" w:rsidR="004655A8" w:rsidRDefault="004655A8" w:rsidP="008B4658">
      <w:pPr>
        <w:pStyle w:val="Fuzeile"/>
        <w:rPr>
          <w:sz w:val="18"/>
          <w:szCs w:val="18"/>
        </w:rPr>
      </w:pPr>
    </w:p>
    <w:p w14:paraId="3890ADF8" w14:textId="6E5BC301" w:rsidR="004655A8" w:rsidRDefault="004655A8" w:rsidP="008B4658">
      <w:pPr>
        <w:pStyle w:val="Fuzeile"/>
        <w:rPr>
          <w:sz w:val="18"/>
          <w:szCs w:val="18"/>
        </w:rPr>
      </w:pPr>
    </w:p>
    <w:p w14:paraId="365DA024" w14:textId="40D56164" w:rsidR="004655A8" w:rsidRDefault="004655A8" w:rsidP="008B4658">
      <w:pPr>
        <w:pStyle w:val="Fuzeile"/>
        <w:rPr>
          <w:sz w:val="18"/>
          <w:szCs w:val="18"/>
        </w:rPr>
      </w:pPr>
    </w:p>
    <w:p w14:paraId="55060AC6" w14:textId="63D838C7" w:rsidR="004655A8" w:rsidRDefault="004655A8" w:rsidP="008B4658">
      <w:pPr>
        <w:pStyle w:val="Fuzeile"/>
        <w:rPr>
          <w:sz w:val="18"/>
          <w:szCs w:val="18"/>
        </w:rPr>
      </w:pPr>
    </w:p>
    <w:p w14:paraId="790704E1" w14:textId="775A5579" w:rsidR="004655A8" w:rsidRDefault="004655A8" w:rsidP="008B4658">
      <w:pPr>
        <w:pStyle w:val="Fuzeile"/>
        <w:rPr>
          <w:sz w:val="18"/>
          <w:szCs w:val="18"/>
        </w:rPr>
      </w:pPr>
    </w:p>
    <w:p w14:paraId="1882087A" w14:textId="4F8C024B" w:rsidR="004655A8" w:rsidRDefault="004655A8" w:rsidP="008B4658">
      <w:pPr>
        <w:pStyle w:val="Fuzeile"/>
        <w:rPr>
          <w:sz w:val="18"/>
          <w:szCs w:val="18"/>
        </w:rPr>
      </w:pPr>
    </w:p>
    <w:p w14:paraId="4940C625" w14:textId="54FE5D8B" w:rsidR="004655A8" w:rsidRDefault="004655A8" w:rsidP="008B4658">
      <w:pPr>
        <w:pStyle w:val="Fuzeile"/>
        <w:rPr>
          <w:sz w:val="18"/>
          <w:szCs w:val="18"/>
        </w:rPr>
      </w:pPr>
    </w:p>
    <w:p w14:paraId="3D57911C" w14:textId="6366C36D" w:rsidR="004655A8" w:rsidRDefault="004655A8" w:rsidP="008B4658">
      <w:pPr>
        <w:pStyle w:val="Fuzeile"/>
        <w:rPr>
          <w:sz w:val="18"/>
          <w:szCs w:val="18"/>
        </w:rPr>
      </w:pPr>
    </w:p>
    <w:p w14:paraId="786407C8" w14:textId="308B8608" w:rsidR="004655A8" w:rsidRDefault="004655A8" w:rsidP="008B4658">
      <w:pPr>
        <w:pStyle w:val="Fuzeile"/>
        <w:rPr>
          <w:sz w:val="18"/>
          <w:szCs w:val="18"/>
        </w:rPr>
      </w:pPr>
    </w:p>
    <w:p w14:paraId="73A1BCD7" w14:textId="4AD306FF" w:rsidR="004655A8" w:rsidRDefault="004655A8" w:rsidP="008B4658">
      <w:pPr>
        <w:pStyle w:val="Fuzeile"/>
        <w:rPr>
          <w:sz w:val="18"/>
          <w:szCs w:val="18"/>
        </w:rPr>
      </w:pPr>
    </w:p>
    <w:p w14:paraId="25E3C4EE" w14:textId="2E069EC0" w:rsidR="004655A8" w:rsidRDefault="004655A8" w:rsidP="008B4658">
      <w:pPr>
        <w:pStyle w:val="Fuzeile"/>
        <w:rPr>
          <w:sz w:val="18"/>
          <w:szCs w:val="18"/>
        </w:rPr>
      </w:pPr>
    </w:p>
    <w:p w14:paraId="4F04FFBE" w14:textId="0DD40D9E" w:rsidR="004655A8" w:rsidRDefault="004655A8" w:rsidP="008B4658">
      <w:pPr>
        <w:pStyle w:val="Fuzeile"/>
        <w:rPr>
          <w:sz w:val="18"/>
          <w:szCs w:val="18"/>
        </w:rPr>
      </w:pPr>
    </w:p>
    <w:p w14:paraId="1B1B27F7" w14:textId="7BD8DFBB" w:rsidR="004655A8" w:rsidRDefault="004655A8" w:rsidP="008B4658">
      <w:pPr>
        <w:pStyle w:val="Fuzeile"/>
        <w:rPr>
          <w:sz w:val="18"/>
          <w:szCs w:val="18"/>
        </w:rPr>
      </w:pPr>
    </w:p>
    <w:p w14:paraId="4A0C0131" w14:textId="77777777" w:rsidR="004655A8" w:rsidRPr="004E2A6C" w:rsidRDefault="004655A8" w:rsidP="008B4658">
      <w:pPr>
        <w:pStyle w:val="Fuzeile"/>
        <w:rPr>
          <w:sz w:val="18"/>
          <w:szCs w:val="18"/>
        </w:rPr>
      </w:pPr>
    </w:p>
    <w:p w14:paraId="3D9ED763" w14:textId="6197C47A" w:rsidR="00A7426B" w:rsidRDefault="00A7426B" w:rsidP="000040D6">
      <w:pPr>
        <w:spacing w:after="0" w:line="240" w:lineRule="auto"/>
        <w:jc w:val="center"/>
        <w:rPr>
          <w:b/>
          <w:bCs/>
          <w:color w:val="000000" w:themeColor="text1"/>
          <w:u w:val="single"/>
        </w:rPr>
      </w:pPr>
    </w:p>
    <w:p w14:paraId="36239620" w14:textId="15F8BA2A" w:rsidR="004655A8" w:rsidRDefault="004655A8" w:rsidP="000040D6">
      <w:pPr>
        <w:spacing w:after="0" w:line="240" w:lineRule="auto"/>
        <w:jc w:val="center"/>
        <w:rPr>
          <w:b/>
          <w:bCs/>
          <w:color w:val="000000" w:themeColor="text1"/>
          <w:u w:val="single"/>
        </w:rPr>
      </w:pPr>
    </w:p>
    <w:p w14:paraId="1C30BA58" w14:textId="0E16972A" w:rsidR="00A7426B" w:rsidRDefault="00A7426B" w:rsidP="000040D6">
      <w:pPr>
        <w:spacing w:after="0" w:line="240" w:lineRule="auto"/>
        <w:jc w:val="center"/>
        <w:rPr>
          <w:b/>
          <w:bCs/>
          <w:color w:val="000000" w:themeColor="text1"/>
          <w:u w:val="single"/>
        </w:rPr>
      </w:pPr>
    </w:p>
    <w:p w14:paraId="42477E88" w14:textId="35F9464B" w:rsidR="00A7426B" w:rsidRDefault="00A7426B" w:rsidP="000040D6">
      <w:pPr>
        <w:spacing w:after="0" w:line="240" w:lineRule="auto"/>
        <w:jc w:val="center"/>
        <w:rPr>
          <w:b/>
          <w:bCs/>
          <w:color w:val="000000" w:themeColor="text1"/>
          <w:u w:val="single"/>
        </w:rPr>
      </w:pPr>
    </w:p>
    <w:p w14:paraId="39ED15BB" w14:textId="50701CAE" w:rsidR="00A7426B" w:rsidRDefault="00A7426B" w:rsidP="000040D6">
      <w:pPr>
        <w:spacing w:after="0" w:line="240" w:lineRule="auto"/>
        <w:jc w:val="center"/>
        <w:rPr>
          <w:b/>
          <w:bCs/>
          <w:color w:val="000000" w:themeColor="text1"/>
          <w:u w:val="single"/>
        </w:rPr>
      </w:pPr>
    </w:p>
    <w:p w14:paraId="780910A8" w14:textId="0ED0E7E2" w:rsidR="008B4658" w:rsidRDefault="008B4658" w:rsidP="000040D6">
      <w:pPr>
        <w:spacing w:after="0" w:line="240" w:lineRule="auto"/>
        <w:jc w:val="center"/>
        <w:rPr>
          <w:b/>
          <w:bCs/>
          <w:color w:val="000000" w:themeColor="text1"/>
          <w:u w:val="single"/>
        </w:rPr>
      </w:pPr>
    </w:p>
    <w:p w14:paraId="7F5C7D79" w14:textId="33B64E3F" w:rsidR="008B4658" w:rsidRDefault="008B4658" w:rsidP="000040D6">
      <w:pPr>
        <w:spacing w:after="0" w:line="240" w:lineRule="auto"/>
        <w:jc w:val="center"/>
        <w:rPr>
          <w:b/>
          <w:bCs/>
          <w:color w:val="000000" w:themeColor="text1"/>
          <w:u w:val="single"/>
        </w:rPr>
      </w:pPr>
    </w:p>
    <w:p w14:paraId="1F2497EB" w14:textId="5BF815F9" w:rsidR="008B4658" w:rsidRDefault="008B4658" w:rsidP="000040D6">
      <w:pPr>
        <w:spacing w:after="0" w:line="240" w:lineRule="auto"/>
        <w:jc w:val="center"/>
        <w:rPr>
          <w:b/>
          <w:bCs/>
          <w:color w:val="000000" w:themeColor="text1"/>
          <w:u w:val="single"/>
        </w:rPr>
      </w:pPr>
    </w:p>
    <w:p w14:paraId="398C7BBC" w14:textId="30290E73" w:rsidR="008B4658" w:rsidRDefault="008B4658" w:rsidP="000040D6">
      <w:pPr>
        <w:spacing w:after="0" w:line="240" w:lineRule="auto"/>
        <w:jc w:val="center"/>
        <w:rPr>
          <w:b/>
          <w:bCs/>
          <w:color w:val="000000" w:themeColor="text1"/>
          <w:u w:val="single"/>
        </w:rPr>
      </w:pPr>
    </w:p>
    <w:p w14:paraId="3C32234A" w14:textId="6A80B26F" w:rsidR="008B4658" w:rsidRDefault="008B4658" w:rsidP="000040D6">
      <w:pPr>
        <w:spacing w:after="0" w:line="240" w:lineRule="auto"/>
        <w:jc w:val="center"/>
        <w:rPr>
          <w:b/>
          <w:bCs/>
          <w:color w:val="000000" w:themeColor="text1"/>
          <w:u w:val="single"/>
        </w:rPr>
      </w:pPr>
    </w:p>
    <w:p w14:paraId="664A4362" w14:textId="4A07F87E" w:rsidR="008B4658" w:rsidRDefault="008B4658" w:rsidP="000040D6">
      <w:pPr>
        <w:spacing w:after="0" w:line="240" w:lineRule="auto"/>
        <w:jc w:val="center"/>
        <w:rPr>
          <w:b/>
          <w:bCs/>
          <w:color w:val="000000" w:themeColor="text1"/>
          <w:u w:val="single"/>
        </w:rPr>
      </w:pPr>
    </w:p>
    <w:p w14:paraId="2ED4D736" w14:textId="7EC25D49" w:rsidR="008B4658" w:rsidRDefault="008B4658" w:rsidP="000040D6">
      <w:pPr>
        <w:spacing w:after="0" w:line="240" w:lineRule="auto"/>
        <w:jc w:val="center"/>
        <w:rPr>
          <w:b/>
          <w:bCs/>
          <w:color w:val="000000" w:themeColor="text1"/>
          <w:u w:val="single"/>
        </w:rPr>
      </w:pPr>
    </w:p>
    <w:p w14:paraId="5B8076E5" w14:textId="6A5E0F66" w:rsidR="008B4658" w:rsidRDefault="008B4658" w:rsidP="000040D6">
      <w:pPr>
        <w:spacing w:after="0" w:line="240" w:lineRule="auto"/>
        <w:jc w:val="center"/>
        <w:rPr>
          <w:b/>
          <w:bCs/>
          <w:color w:val="000000" w:themeColor="text1"/>
          <w:u w:val="single"/>
        </w:rPr>
      </w:pPr>
    </w:p>
    <w:p w14:paraId="35819E96" w14:textId="5B1F09F1" w:rsidR="008B4658" w:rsidRDefault="004655A8" w:rsidP="004655A8">
      <w:pPr>
        <w:spacing w:after="0" w:line="240" w:lineRule="auto"/>
        <w:rPr>
          <w:b/>
          <w:bCs/>
          <w:color w:val="000000" w:themeColor="text1"/>
          <w:u w:val="single"/>
        </w:rPr>
      </w:pPr>
      <w:r>
        <w:rPr>
          <w:sz w:val="18"/>
          <w:szCs w:val="18"/>
        </w:rPr>
        <w:t xml:space="preserve">Auszüge </w:t>
      </w:r>
      <w:r w:rsidRPr="0029000C">
        <w:rPr>
          <w:sz w:val="18"/>
          <w:szCs w:val="18"/>
        </w:rPr>
        <w:t xml:space="preserve">aus „Fledermäuse – Lebensweise, Arten und Schutz“, </w:t>
      </w:r>
      <w:r w:rsidRPr="0029000C">
        <w:rPr>
          <w:i/>
          <w:sz w:val="18"/>
          <w:szCs w:val="18"/>
        </w:rPr>
        <w:t>Bayerisches Landesamt für Umwelt</w:t>
      </w:r>
      <w:r w:rsidRPr="0029000C">
        <w:rPr>
          <w:iCs/>
          <w:sz w:val="18"/>
          <w:szCs w:val="18"/>
        </w:rPr>
        <w:t>,</w:t>
      </w:r>
      <w:r w:rsidRPr="0029000C">
        <w:rPr>
          <w:i/>
          <w:sz w:val="18"/>
          <w:szCs w:val="18"/>
        </w:rPr>
        <w:t xml:space="preserve"> </w:t>
      </w:r>
      <w:r w:rsidRPr="0029000C">
        <w:rPr>
          <w:sz w:val="18"/>
          <w:szCs w:val="18"/>
        </w:rPr>
        <w:t>3. Auflage, Juli 2008</w:t>
      </w:r>
      <w:r>
        <w:rPr>
          <w:sz w:val="18"/>
          <w:szCs w:val="18"/>
        </w:rPr>
        <w:t>.</w:t>
      </w:r>
    </w:p>
    <w:p w14:paraId="4B0049FE" w14:textId="2CB0D0A5" w:rsidR="008B4658" w:rsidRDefault="008B4658" w:rsidP="000040D6">
      <w:pPr>
        <w:spacing w:after="0" w:line="240" w:lineRule="auto"/>
        <w:jc w:val="center"/>
        <w:rPr>
          <w:b/>
          <w:bCs/>
          <w:color w:val="000000" w:themeColor="text1"/>
          <w:u w:val="single"/>
        </w:rPr>
      </w:pPr>
    </w:p>
    <w:p w14:paraId="4682654D" w14:textId="47EBC10C" w:rsidR="004E2A6C" w:rsidRPr="0029000C" w:rsidRDefault="004E2A6C" w:rsidP="004E2A6C">
      <w:pPr>
        <w:pStyle w:val="Fuzeile"/>
        <w:rPr>
          <w:sz w:val="18"/>
          <w:szCs w:val="18"/>
        </w:rPr>
      </w:pPr>
      <w:r w:rsidRPr="000040D6">
        <w:rPr>
          <w:b/>
          <w:bCs/>
          <w:noProof/>
          <w:color w:val="000000" w:themeColor="text1"/>
          <w:u w:val="single"/>
        </w:rPr>
        <w:lastRenderedPageBreak/>
        <mc:AlternateContent>
          <mc:Choice Requires="wps">
            <w:drawing>
              <wp:anchor distT="45720" distB="45720" distL="114300" distR="114300" simplePos="0" relativeHeight="251660288" behindDoc="0" locked="0" layoutInCell="1" allowOverlap="1" wp14:anchorId="5142340A" wp14:editId="624A4A64">
                <wp:simplePos x="0" y="0"/>
                <wp:positionH relativeFrom="margin">
                  <wp:align>right</wp:align>
                </wp:positionH>
                <wp:positionV relativeFrom="paragraph">
                  <wp:posOffset>153567</wp:posOffset>
                </wp:positionV>
                <wp:extent cx="6091555" cy="3061970"/>
                <wp:effectExtent l="0" t="0" r="23495" b="2413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3061970"/>
                        </a:xfrm>
                        <a:prstGeom prst="rect">
                          <a:avLst/>
                        </a:prstGeom>
                        <a:solidFill>
                          <a:srgbClr val="FFFFFF"/>
                        </a:solidFill>
                        <a:ln w="9525">
                          <a:solidFill>
                            <a:srgbClr val="000000"/>
                          </a:solidFill>
                          <a:miter lim="800000"/>
                          <a:headEnd/>
                          <a:tailEnd/>
                        </a:ln>
                      </wps:spPr>
                      <wps:txbx>
                        <w:txbxContent>
                          <w:p w14:paraId="5C3CE49C" w14:textId="157FDC37" w:rsidR="00D462D8" w:rsidRPr="00D462D8" w:rsidRDefault="00D462D8" w:rsidP="00A7426B">
                            <w:pPr>
                              <w:spacing w:after="0"/>
                              <w:jc w:val="both"/>
                              <w:rPr>
                                <w:b/>
                                <w:bCs/>
                              </w:rPr>
                            </w:pPr>
                            <w:r w:rsidRPr="00D462D8">
                              <w:rPr>
                                <w:b/>
                                <w:bCs/>
                              </w:rPr>
                              <w:t xml:space="preserve">ORIENTIERUNG </w:t>
                            </w:r>
                            <w:r w:rsidR="00A7426B">
                              <w:rPr>
                                <w:b/>
                                <w:bCs/>
                              </w:rPr>
                              <w:t>UND JAGD</w:t>
                            </w:r>
                          </w:p>
                          <w:p w14:paraId="1CA0CB2B" w14:textId="7EE41D11" w:rsidR="00A7426B" w:rsidRDefault="00D462D8" w:rsidP="00A7426B">
                            <w:pPr>
                              <w:spacing w:after="0" w:line="240" w:lineRule="auto"/>
                              <w:jc w:val="both"/>
                            </w:pPr>
                            <w:r w:rsidRPr="0029000C">
                              <w:t>Fledermäuse haben relativ kleine Augen und nehmen ihre gesamte Umgebung einschließlich ihrer Beute hauptsächlich durch Echoortung wahr. Sie senden intensive Ultraschall</w:t>
                            </w:r>
                            <w:r w:rsidR="000040D6">
                              <w:t>r</w:t>
                            </w:r>
                            <w:r w:rsidRPr="0029000C">
                              <w:t xml:space="preserve">ufe aus, die aus dem Mund oder aus der Nase ausgestoßen werden. Alle Hindernisse, aber auch mögliche Beutetiere im Bereich des Schallkegels werfen Echos zurück und geben der Fledermaus ein „Hörbild“ ihrer Umgebung. Die zurückkehrenden schwachen Echos werden vom Gehörsystem so gut ausgewertet, dass die Tiere Entfernung und Größe eines Objektes sowie dessen Bewegungsrichtung erkennen können. </w:t>
                            </w:r>
                            <w:r w:rsidR="00A7426B" w:rsidRPr="0029000C">
                              <w:t>Selbst haardünne Fäden werden wahrgenommen. Die Ortungslaute liegen zwischen 18 und 150 kHz und sind für uns meist nicht hörbar. Jede Art stößt unterschiedliche Ortungslaute aus, die bei der Jagd sehr schnell hintereinander folgen – unmittelbar vor dem Fang eines Insektes bis zu 100 Rufe in der Sekunde! Die Lautstärke einer Rufreihe ist je nach Art sehr unterschiedlich. Die Große Hufeisennase stößt Ortungslaute aus, deren Schalldruck der Lautstärke eines Presslufthammers in 10 cm Entfernung von unserem Ohr entspricht. Die Langohren dagegen sind „Flüsterer“. Fledermäuse gleiten also keineswegs so lautlos durch die Nacht, wie dies unser Unvermögen, ihre Rufe wahrzunehmen, vermittelt.</w:t>
                            </w:r>
                          </w:p>
                          <w:p w14:paraId="422D93B1" w14:textId="77E32BCB" w:rsidR="00D462D8" w:rsidRDefault="00D22C14" w:rsidP="00A7426B">
                            <w:pPr>
                              <w:spacing w:after="0"/>
                              <w:jc w:val="both"/>
                            </w:pPr>
                            <w:r w:rsidRPr="00D22C14">
                              <w:t xml:space="preserve">Heimische Fledermäuse ernähren sich von Insekten, Spinnen, Tausendfüßlern und anderen Gliedertieren, die sie in der Dämmerung und in der Nacht erbeuten. Sie gehen nachts auf Jagd, weil sie in dieser Zeit fast keine Feinde und Nahrungskonkurrenten haben.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2340A" id="_x0000_s1032" type="#_x0000_t202" style="position:absolute;margin-left:428.45pt;margin-top:12.1pt;width:479.65pt;height:241.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">
                <v:textbox>
                  <w:txbxContent>
                    <w:p w14:paraId="5C3CE49C" w14:textId="157FDC37" w:rsidR="00D462D8" w:rsidRPr="00D462D8" w:rsidRDefault="00D462D8" w:rsidP="00A7426B">
                      <w:pPr>
                        <w:spacing w:after="0"/>
                        <w:jc w:val="both"/>
                        <w:rPr>
                          <w:b/>
                          <w:bCs/>
                        </w:rPr>
                      </w:pPr>
                      <w:r w:rsidRPr="00D462D8">
                        <w:rPr>
                          <w:b/>
                          <w:bCs/>
                        </w:rPr>
                        <w:t xml:space="preserve">ORIENTIERUNG </w:t>
                      </w:r>
                      <w:r w:rsidR="00A7426B">
                        <w:rPr>
                          <w:b/>
                          <w:bCs/>
                        </w:rPr>
                        <w:t>UND JAGD</w:t>
                      </w:r>
                    </w:p>
                    <w:p w14:paraId="1CA0CB2B" w14:textId="7EE41D11" w:rsidR="00A7426B" w:rsidRDefault="00D462D8" w:rsidP="00A7426B">
                      <w:pPr>
                        <w:spacing w:after="0" w:line="240" w:lineRule="auto"/>
                        <w:jc w:val="both"/>
                      </w:pPr>
                      <w:r w:rsidRPr="0029000C">
                        <w:t>Fledermäuse haben relativ kleine Augen und nehmen ihre gesamte Umgebung einschließlich ihrer Beute hauptsächlich durch Echoortung wahr. Sie senden intensive Ultraschall</w:t>
                      </w:r>
                      <w:r w:rsidR="000040D6">
                        <w:t>r</w:t>
                      </w:r>
                      <w:r w:rsidRPr="0029000C">
                        <w:t xml:space="preserve">ufe aus, die aus dem Mund oder aus der Nase ausgestoßen werden. Alle Hindernisse, aber auch mögliche Beutetiere im Bereich des Schallkegels werfen Echos zurück und geben der Fledermaus ein „Hörbild“ ihrer Umgebung. Die zurückkehrenden schwachen Echos werden vom Gehörsystem so gut ausgewertet, dass die Tiere Entfernung und Größe eines Objektes sowie dessen Bewegungsrichtung erkennen können. </w:t>
                      </w:r>
                      <w:r w:rsidR="00A7426B" w:rsidRPr="0029000C">
                        <w:t>Selbst haardünne Fäden werden wahrgenommen. Die Ortungslaute liegen zwischen 18 und 150 kHz und sind für uns meist nicht hörbar. Jede Art stößt unterschiedliche Ortungslaute aus, die bei der Jagd sehr schnell hintereinander folgen – unmittelbar vor dem Fang eines Insektes bis zu 100 Rufe in der Sekunde! Die Lautstärke einer Rufreihe ist je nach Art sehr unterschiedlich. Die Große Hufeisennase stößt Ortungslaute aus, deren Schalldruck der Lautstärke eines Presslufthammers in 10 cm Entfernung von unserem Ohr entspricht. Die Langohren dagegen sind „Flüsterer“. Fledermäuse gleiten also keineswegs so lautlos durch die Nacht, wie dies unser Unvermögen, ihre Rufe wahrzunehmen, vermittelt.</w:t>
                      </w:r>
                    </w:p>
                    <w:p w14:paraId="422D93B1" w14:textId="77E32BCB" w:rsidR="00D462D8" w:rsidRDefault="00D22C14" w:rsidP="00A7426B">
                      <w:pPr>
                        <w:spacing w:after="0"/>
                        <w:jc w:val="both"/>
                      </w:pPr>
                      <w:r w:rsidRPr="00D22C14">
                        <w:t xml:space="preserve">Heimische Fledermäuse ernähren sich von Insekten, Spinnen, Tausendfüßlern und anderen Gliedertieren, die sie in der Dämmerung und in der Nacht erbeuten. Sie gehen nachts auf Jagd, weil sie in dieser Zeit fast keine Feinde und Nahrungskonkurrenten haben. </w:t>
                      </w:r>
                    </w:p>
                  </w:txbxContent>
                </v:textbox>
                <w10:wrap type="square" anchorx="margin"/>
              </v:shape>
            </w:pict>
          </mc:Fallback>
        </mc:AlternateContent>
      </w:r>
      <w:r>
        <w:rPr>
          <w:sz w:val="18"/>
          <w:szCs w:val="18"/>
        </w:rPr>
        <w:t xml:space="preserve">Auszüge </w:t>
      </w:r>
      <w:r w:rsidRPr="0029000C">
        <w:rPr>
          <w:sz w:val="18"/>
          <w:szCs w:val="18"/>
        </w:rPr>
        <w:t xml:space="preserve">aus „Fledermäuse – Lebensweise, Arten und Schutz“, </w:t>
      </w:r>
      <w:r w:rsidRPr="0029000C">
        <w:rPr>
          <w:i/>
          <w:sz w:val="18"/>
          <w:szCs w:val="18"/>
        </w:rPr>
        <w:t>Bayerisches Landesamt für Umwelt</w:t>
      </w:r>
      <w:r w:rsidRPr="0029000C">
        <w:rPr>
          <w:iCs/>
          <w:sz w:val="18"/>
          <w:szCs w:val="18"/>
        </w:rPr>
        <w:t>,</w:t>
      </w:r>
      <w:r w:rsidRPr="0029000C">
        <w:rPr>
          <w:i/>
          <w:sz w:val="18"/>
          <w:szCs w:val="18"/>
        </w:rPr>
        <w:t xml:space="preserve"> </w:t>
      </w:r>
      <w:r w:rsidRPr="0029000C">
        <w:rPr>
          <w:sz w:val="18"/>
          <w:szCs w:val="18"/>
        </w:rPr>
        <w:t>3. Auflage, Juli 2008</w:t>
      </w:r>
      <w:r>
        <w:rPr>
          <w:sz w:val="18"/>
          <w:szCs w:val="18"/>
        </w:rPr>
        <w:t>.</w:t>
      </w:r>
    </w:p>
    <w:p w14:paraId="372C33BA" w14:textId="77777777" w:rsidR="000F5AC4" w:rsidRDefault="000F5AC4" w:rsidP="000040D6">
      <w:pPr>
        <w:spacing w:after="0" w:line="240" w:lineRule="auto"/>
        <w:jc w:val="center"/>
        <w:rPr>
          <w:b/>
          <w:bCs/>
          <w:color w:val="000000" w:themeColor="text1"/>
          <w:u w:val="single"/>
        </w:rPr>
      </w:pPr>
    </w:p>
    <w:p w14:paraId="37C1493E" w14:textId="7F2485C1" w:rsidR="00A7426B" w:rsidRPr="000040D6" w:rsidRDefault="004E2A6C" w:rsidP="000040D6">
      <w:pPr>
        <w:spacing w:after="0" w:line="240" w:lineRule="auto"/>
        <w:jc w:val="center"/>
        <w:rPr>
          <w:b/>
          <w:bCs/>
          <w:color w:val="000000" w:themeColor="text1"/>
          <w:u w:val="single"/>
        </w:rPr>
      </w:pPr>
      <w:r w:rsidRPr="000040D6">
        <w:rPr>
          <w:b/>
          <w:bCs/>
          <w:noProof/>
          <w:color w:val="000000" w:themeColor="text1"/>
          <w:u w:val="single"/>
        </w:rPr>
        <mc:AlternateContent>
          <mc:Choice Requires="wps">
            <w:drawing>
              <wp:anchor distT="0" distB="0" distL="114300" distR="114300" simplePos="0" relativeHeight="251670528" behindDoc="0" locked="0" layoutInCell="1" allowOverlap="1" wp14:anchorId="04CE816A" wp14:editId="75393999">
                <wp:simplePos x="0" y="0"/>
                <wp:positionH relativeFrom="margin">
                  <wp:align>right</wp:align>
                </wp:positionH>
                <wp:positionV relativeFrom="paragraph">
                  <wp:posOffset>159074</wp:posOffset>
                </wp:positionV>
                <wp:extent cx="6091555" cy="2541181"/>
                <wp:effectExtent l="0" t="0" r="23495" b="12065"/>
                <wp:wrapNone/>
                <wp:docPr id="7" name="Textfeld 7"/>
                <wp:cNvGraphicFramePr/>
                <a:graphic xmlns:a="http://schemas.openxmlformats.org/drawingml/2006/main">
                  <a:graphicData uri="http://schemas.microsoft.com/office/word/2010/wordprocessingShape">
                    <wps:wsp>
                      <wps:cNvSpPr txBox="1"/>
                      <wps:spPr>
                        <a:xfrm>
                          <a:off x="0" y="0"/>
                          <a:ext cx="6091555" cy="2541181"/>
                        </a:xfrm>
                        <a:prstGeom prst="rect">
                          <a:avLst/>
                        </a:prstGeom>
                        <a:solidFill>
                          <a:schemeClr val="lt1"/>
                        </a:solidFill>
                        <a:ln w="6350">
                          <a:solidFill>
                            <a:prstClr val="black"/>
                          </a:solidFill>
                        </a:ln>
                      </wps:spPr>
                      <wps:txbx>
                        <w:txbxContent>
                          <w:p w14:paraId="5809B1F5" w14:textId="21383678" w:rsidR="00F82C11" w:rsidRPr="00F82C11" w:rsidRDefault="00F82C11" w:rsidP="00A7426B">
                            <w:pPr>
                              <w:spacing w:after="0"/>
                              <w:jc w:val="both"/>
                              <w:rPr>
                                <w:b/>
                                <w:bCs/>
                                <w:sz w:val="20"/>
                                <w:szCs w:val="20"/>
                              </w:rPr>
                            </w:pPr>
                            <w:r>
                              <w:rPr>
                                <w:b/>
                                <w:bCs/>
                                <w:sz w:val="20"/>
                                <w:szCs w:val="20"/>
                              </w:rPr>
                              <w:t>FLEDERMAUSSCHUTZ</w:t>
                            </w:r>
                          </w:p>
                          <w:p w14:paraId="15BE6116" w14:textId="77777777" w:rsidR="00F82C11" w:rsidRDefault="00F82C11" w:rsidP="00A7426B">
                            <w:pPr>
                              <w:spacing w:after="0" w:line="240" w:lineRule="auto"/>
                              <w:jc w:val="both"/>
                            </w:pPr>
                            <w:r w:rsidRPr="0029000C">
                              <w:t>Rote Liste Bayerns</w:t>
                            </w:r>
                            <w:r>
                              <w:t>:</w:t>
                            </w:r>
                            <w:r w:rsidRPr="0029000C">
                              <w:t xml:space="preserve"> 14 der in Bayern heimischen Fledermausarten stehen in der Roten Liste, sind also ausgestorben, vom Aussterben bedroht oder gefährdet</w:t>
                            </w:r>
                            <w:r>
                              <w:t xml:space="preserve">. </w:t>
                            </w:r>
                            <w:r w:rsidRPr="0029000C">
                              <w:t>Bei der letzten Fortschreibung 2003 konnten mehrere Arten aus der Liste „entlassen“ (z. B. Mausohr, Braunes Langohr und Kleine Bartfledermaus) beziehungsweise herabgestuft werden (z. B. Fransen-, Mops- und Bechsteinfledermaus). Ursachen für die Gefährdung sind vor allem Umweltgifte, Verlust von Quartieren und landschaftlicher Vielfalt.</w:t>
                            </w:r>
                          </w:p>
                          <w:p w14:paraId="4AADBB96" w14:textId="77777777" w:rsidR="00F82C11" w:rsidRDefault="00F82C11" w:rsidP="00A7426B">
                            <w:pPr>
                              <w:spacing w:after="0" w:line="240" w:lineRule="auto"/>
                              <w:jc w:val="both"/>
                            </w:pPr>
                          </w:p>
                          <w:p w14:paraId="2C599246" w14:textId="7BD507B5" w:rsidR="00F82C11" w:rsidRPr="00F82C11" w:rsidRDefault="00F82C11" w:rsidP="00A7426B">
                            <w:pPr>
                              <w:spacing w:after="0" w:line="240" w:lineRule="auto"/>
                              <w:jc w:val="both"/>
                              <w:rPr>
                                <w:b/>
                                <w:bCs/>
                              </w:rPr>
                            </w:pPr>
                            <w:r w:rsidRPr="00F82C11">
                              <w:rPr>
                                <w:b/>
                                <w:bCs/>
                              </w:rPr>
                              <w:t>FOLGENDE ARTEN STEHEN AUF DER LISTE</w:t>
                            </w:r>
                            <w:r w:rsidR="004609B3">
                              <w:rPr>
                                <w:b/>
                                <w:bCs/>
                              </w:rPr>
                              <w:t xml:space="preserve"> (BEACHTE ANMERKUNG!)</w:t>
                            </w:r>
                          </w:p>
                          <w:p w14:paraId="5582D6E2" w14:textId="77777777" w:rsidR="00F82C11" w:rsidRDefault="00F82C11" w:rsidP="00D608FE">
                            <w:pPr>
                              <w:pStyle w:val="Listenabsatz"/>
                              <w:numPr>
                                <w:ilvl w:val="0"/>
                                <w:numId w:val="4"/>
                              </w:numPr>
                              <w:spacing w:after="0" w:line="240" w:lineRule="auto"/>
                              <w:jc w:val="both"/>
                            </w:pPr>
                            <w:r w:rsidRPr="0029000C">
                              <w:t>ausgestorben oder verschollen: Alpenfledermaus</w:t>
                            </w:r>
                          </w:p>
                          <w:p w14:paraId="3BB0044E" w14:textId="77777777" w:rsidR="00F82C11" w:rsidRDefault="00F82C11" w:rsidP="00D608FE">
                            <w:pPr>
                              <w:pStyle w:val="Listenabsatz"/>
                              <w:numPr>
                                <w:ilvl w:val="0"/>
                                <w:numId w:val="4"/>
                              </w:numPr>
                              <w:spacing w:after="0" w:line="240" w:lineRule="auto"/>
                              <w:jc w:val="both"/>
                            </w:pPr>
                            <w:r w:rsidRPr="0029000C">
                              <w:t>vom Aussterben bedroht: Gro</w:t>
                            </w:r>
                            <w:r w:rsidRPr="00F82C11">
                              <w:rPr>
                                <w:rFonts w:ascii="Calibri" w:hAnsi="Calibri" w:cs="Calibri"/>
                              </w:rPr>
                              <w:t>ß</w:t>
                            </w:r>
                            <w:r w:rsidRPr="0029000C">
                              <w:t>e Hufeisennase</w:t>
                            </w:r>
                            <w:r>
                              <w:t>,</w:t>
                            </w:r>
                            <w:r w:rsidRPr="0029000C">
                              <w:t xml:space="preserve"> Kleine Hufeisennase </w:t>
                            </w:r>
                          </w:p>
                          <w:p w14:paraId="44FAB0DD" w14:textId="77777777" w:rsidR="00F82C11" w:rsidRDefault="00F82C11" w:rsidP="00D608FE">
                            <w:pPr>
                              <w:pStyle w:val="Listenabsatz"/>
                              <w:numPr>
                                <w:ilvl w:val="0"/>
                                <w:numId w:val="4"/>
                              </w:numPr>
                              <w:spacing w:after="0" w:line="240" w:lineRule="auto"/>
                              <w:jc w:val="both"/>
                            </w:pPr>
                            <w:r w:rsidRPr="0029000C">
                              <w:t>stark gef</w:t>
                            </w:r>
                            <w:r w:rsidRPr="00F82C11">
                              <w:rPr>
                                <w:rFonts w:ascii="Calibri" w:hAnsi="Calibri" w:cs="Calibri"/>
                              </w:rPr>
                              <w:t>ä</w:t>
                            </w:r>
                            <w:r w:rsidRPr="0029000C">
                              <w:t>hrdet: Gro</w:t>
                            </w:r>
                            <w:r w:rsidRPr="00F82C11">
                              <w:rPr>
                                <w:rFonts w:ascii="Calibri" w:hAnsi="Calibri" w:cs="Calibri"/>
                              </w:rPr>
                              <w:t>ß</w:t>
                            </w:r>
                            <w:r w:rsidRPr="0029000C">
                              <w:t>e Bartfledermaus</w:t>
                            </w:r>
                            <w:r>
                              <w:t>,</w:t>
                            </w:r>
                            <w:r w:rsidRPr="0029000C">
                              <w:t xml:space="preserve"> Kleiner Abendsegler</w:t>
                            </w:r>
                            <w:r>
                              <w:t>,</w:t>
                            </w:r>
                            <w:r w:rsidRPr="0029000C">
                              <w:t xml:space="preserve"> Mopsfledermaus</w:t>
                            </w:r>
                            <w:r>
                              <w:t>,</w:t>
                            </w:r>
                            <w:r w:rsidRPr="0029000C">
                              <w:t xml:space="preserve"> Wimperfledermaus</w:t>
                            </w:r>
                            <w:r>
                              <w:t>,</w:t>
                            </w:r>
                            <w:r w:rsidRPr="0029000C">
                              <w:t xml:space="preserve"> Zweifarbfledermaus</w:t>
                            </w:r>
                          </w:p>
                          <w:p w14:paraId="5C1CA2AF" w14:textId="0E5A9B0B" w:rsidR="00F82C11" w:rsidRDefault="00F82C11" w:rsidP="00D608FE">
                            <w:pPr>
                              <w:pStyle w:val="Listenabsatz"/>
                              <w:numPr>
                                <w:ilvl w:val="0"/>
                                <w:numId w:val="4"/>
                              </w:numPr>
                              <w:spacing w:after="0" w:line="240" w:lineRule="auto"/>
                              <w:jc w:val="both"/>
                            </w:pPr>
                            <w:r w:rsidRPr="0029000C">
                              <w:t>gef</w:t>
                            </w:r>
                            <w:r w:rsidRPr="00F82C11">
                              <w:rPr>
                                <w:rFonts w:ascii="Calibri" w:hAnsi="Calibri" w:cs="Calibri"/>
                              </w:rPr>
                              <w:t>ä</w:t>
                            </w:r>
                            <w:r w:rsidRPr="0029000C">
                              <w:t>hrdet:</w:t>
                            </w:r>
                            <w:r>
                              <w:t xml:space="preserve"> </w:t>
                            </w:r>
                            <w:r w:rsidRPr="0029000C">
                              <w:t>Abendsegler</w:t>
                            </w:r>
                            <w:r>
                              <w:t xml:space="preserve">, </w:t>
                            </w:r>
                            <w:r w:rsidRPr="0029000C">
                              <w:t>Bechsteinfledermaus</w:t>
                            </w:r>
                            <w:r>
                              <w:t xml:space="preserve">, </w:t>
                            </w:r>
                            <w:r w:rsidRPr="0029000C">
                              <w:t>Breitflügelfledermaus</w:t>
                            </w:r>
                            <w:r>
                              <w:t>,</w:t>
                            </w:r>
                            <w:r w:rsidRPr="0029000C">
                              <w:t xml:space="preserve"> Fransenfledermaus</w:t>
                            </w:r>
                            <w:r>
                              <w:t xml:space="preserve">, </w:t>
                            </w:r>
                            <w:r w:rsidRPr="0029000C">
                              <w:t>Nordfledermaus</w:t>
                            </w:r>
                            <w:r>
                              <w:t>,</w:t>
                            </w:r>
                            <w:r w:rsidRPr="0029000C">
                              <w:t xml:space="preserve"> Rauhautfledermaus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816A" id="Textfeld 7" o:spid="_x0000_s1033" type="#_x0000_t202" style="position:absolute;left:0;text-align:left;margin-left:428.45pt;margin-top:12.55pt;width:479.65pt;height:200.1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" fillcolor="white [3201]" strokeweight=".5pt">
                <v:textbox>
                  <w:txbxContent>
                    <w:p w14:paraId="5809B1F5" w14:textId="21383678" w:rsidR="00F82C11" w:rsidRPr="00F82C11" w:rsidRDefault="00F82C11" w:rsidP="00A7426B">
                      <w:pPr>
                        <w:spacing w:after="0"/>
                        <w:jc w:val="both"/>
                        <w:rPr>
                          <w:b/>
                          <w:bCs/>
                          <w:sz w:val="20"/>
                          <w:szCs w:val="20"/>
                        </w:rPr>
                      </w:pPr>
                      <w:r>
                        <w:rPr>
                          <w:b/>
                          <w:bCs/>
                          <w:sz w:val="20"/>
                          <w:szCs w:val="20"/>
                        </w:rPr>
                        <w:t>FLEDERMAUSSCHUTZ</w:t>
                      </w:r>
                    </w:p>
                    <w:p w14:paraId="15BE6116" w14:textId="77777777" w:rsidR="00F82C11" w:rsidRDefault="00F82C11" w:rsidP="00A7426B">
                      <w:pPr>
                        <w:spacing w:after="0" w:line="240" w:lineRule="auto"/>
                        <w:jc w:val="both"/>
                      </w:pPr>
                      <w:r w:rsidRPr="0029000C">
                        <w:t>Rote Liste Bayerns</w:t>
                      </w:r>
                      <w:r>
                        <w:t>:</w:t>
                      </w:r>
                      <w:r w:rsidRPr="0029000C">
                        <w:t xml:space="preserve"> 14 der in Bayern heimischen Fledermausarten stehen in der Roten Liste, sind also ausgestorben, vom Aussterben bedroht oder gefährdet</w:t>
                      </w:r>
                      <w:r>
                        <w:t xml:space="preserve">. </w:t>
                      </w:r>
                      <w:r w:rsidRPr="0029000C">
                        <w:t>Bei der letzten Fortschreibung 2003 konnten mehrere Arten aus der Liste „entlassen“ (z. B. Mausohr, Braunes Langohr und Kleine Bartfledermaus) beziehungsweise herabgestuft werden (z. B. Fransen-, Mops- und Bechsteinfledermaus). Ursachen für die Gefährdung sind vor allem Umweltgifte, Verlust von Quartieren und landschaftlicher Vielfalt.</w:t>
                      </w:r>
                    </w:p>
                    <w:p w14:paraId="4AADBB96" w14:textId="77777777" w:rsidR="00F82C11" w:rsidRDefault="00F82C11" w:rsidP="00A7426B">
                      <w:pPr>
                        <w:spacing w:after="0" w:line="240" w:lineRule="auto"/>
                        <w:jc w:val="both"/>
                      </w:pPr>
                    </w:p>
                    <w:p w14:paraId="2C599246" w14:textId="7BD507B5" w:rsidR="00F82C11" w:rsidRPr="00F82C11" w:rsidRDefault="00F82C11" w:rsidP="00A7426B">
                      <w:pPr>
                        <w:spacing w:after="0" w:line="240" w:lineRule="auto"/>
                        <w:jc w:val="both"/>
                        <w:rPr>
                          <w:b/>
                          <w:bCs/>
                        </w:rPr>
                      </w:pPr>
                      <w:r w:rsidRPr="00F82C11">
                        <w:rPr>
                          <w:b/>
                          <w:bCs/>
                        </w:rPr>
                        <w:t>FOLGENDE ARTEN STEHEN AUF DER LISTE</w:t>
                      </w:r>
                      <w:r w:rsidR="004609B3">
                        <w:rPr>
                          <w:b/>
                          <w:bCs/>
                        </w:rPr>
                        <w:t xml:space="preserve"> (BEACHTE ANMERKUNG!)</w:t>
                      </w:r>
                    </w:p>
                    <w:p w14:paraId="5582D6E2" w14:textId="77777777" w:rsidR="00F82C11" w:rsidRDefault="00F82C11" w:rsidP="00D608FE">
                      <w:pPr>
                        <w:pStyle w:val="Listenabsatz"/>
                        <w:numPr>
                          <w:ilvl w:val="0"/>
                          <w:numId w:val="4"/>
                        </w:numPr>
                        <w:spacing w:after="0" w:line="240" w:lineRule="auto"/>
                        <w:jc w:val="both"/>
                      </w:pPr>
                      <w:r w:rsidRPr="0029000C">
                        <w:t>ausgestorben oder verschollen: Alpenfledermaus</w:t>
                      </w:r>
                    </w:p>
                    <w:p w14:paraId="3BB0044E" w14:textId="77777777" w:rsidR="00F82C11" w:rsidRDefault="00F82C11" w:rsidP="00D608FE">
                      <w:pPr>
                        <w:pStyle w:val="Listenabsatz"/>
                        <w:numPr>
                          <w:ilvl w:val="0"/>
                          <w:numId w:val="4"/>
                        </w:numPr>
                        <w:spacing w:after="0" w:line="240" w:lineRule="auto"/>
                        <w:jc w:val="both"/>
                      </w:pPr>
                      <w:r w:rsidRPr="0029000C">
                        <w:t>vom Aussterben bedroht: Gro</w:t>
                      </w:r>
                      <w:r w:rsidRPr="00F82C11">
                        <w:rPr>
                          <w:rFonts w:ascii="Calibri" w:hAnsi="Calibri" w:cs="Calibri"/>
                        </w:rPr>
                        <w:t>ß</w:t>
                      </w:r>
                      <w:r w:rsidRPr="0029000C">
                        <w:t>e Hufeisennase</w:t>
                      </w:r>
                      <w:r>
                        <w:t>,</w:t>
                      </w:r>
                      <w:r w:rsidRPr="0029000C">
                        <w:t xml:space="preserve"> Kleine Hufeisennase </w:t>
                      </w:r>
                    </w:p>
                    <w:p w14:paraId="44FAB0DD" w14:textId="77777777" w:rsidR="00F82C11" w:rsidRDefault="00F82C11" w:rsidP="00D608FE">
                      <w:pPr>
                        <w:pStyle w:val="Listenabsatz"/>
                        <w:numPr>
                          <w:ilvl w:val="0"/>
                          <w:numId w:val="4"/>
                        </w:numPr>
                        <w:spacing w:after="0" w:line="240" w:lineRule="auto"/>
                        <w:jc w:val="both"/>
                      </w:pPr>
                      <w:r w:rsidRPr="0029000C">
                        <w:t>stark gef</w:t>
                      </w:r>
                      <w:r w:rsidRPr="00F82C11">
                        <w:rPr>
                          <w:rFonts w:ascii="Calibri" w:hAnsi="Calibri" w:cs="Calibri"/>
                        </w:rPr>
                        <w:t>ä</w:t>
                      </w:r>
                      <w:r w:rsidRPr="0029000C">
                        <w:t>hrdet: Gro</w:t>
                      </w:r>
                      <w:r w:rsidRPr="00F82C11">
                        <w:rPr>
                          <w:rFonts w:ascii="Calibri" w:hAnsi="Calibri" w:cs="Calibri"/>
                        </w:rPr>
                        <w:t>ß</w:t>
                      </w:r>
                      <w:r w:rsidRPr="0029000C">
                        <w:t>e Bartfledermaus</w:t>
                      </w:r>
                      <w:r>
                        <w:t>,</w:t>
                      </w:r>
                      <w:r w:rsidRPr="0029000C">
                        <w:t xml:space="preserve"> Kleiner Abendsegler</w:t>
                      </w:r>
                      <w:r>
                        <w:t>,</w:t>
                      </w:r>
                      <w:r w:rsidRPr="0029000C">
                        <w:t xml:space="preserve"> Mopsfledermaus</w:t>
                      </w:r>
                      <w:r>
                        <w:t>,</w:t>
                      </w:r>
                      <w:r w:rsidRPr="0029000C">
                        <w:t xml:space="preserve"> Wimperfledermaus</w:t>
                      </w:r>
                      <w:r>
                        <w:t>,</w:t>
                      </w:r>
                      <w:r w:rsidRPr="0029000C">
                        <w:t xml:space="preserve"> Zweifarbfledermaus</w:t>
                      </w:r>
                    </w:p>
                    <w:p w14:paraId="5C1CA2AF" w14:textId="0E5A9B0B" w:rsidR="00F82C11" w:rsidRDefault="00F82C11" w:rsidP="00D608FE">
                      <w:pPr>
                        <w:pStyle w:val="Listenabsatz"/>
                        <w:numPr>
                          <w:ilvl w:val="0"/>
                          <w:numId w:val="4"/>
                        </w:numPr>
                        <w:spacing w:after="0" w:line="240" w:lineRule="auto"/>
                        <w:jc w:val="both"/>
                      </w:pPr>
                      <w:r w:rsidRPr="0029000C">
                        <w:t>gef</w:t>
                      </w:r>
                      <w:r w:rsidRPr="00F82C11">
                        <w:rPr>
                          <w:rFonts w:ascii="Calibri" w:hAnsi="Calibri" w:cs="Calibri"/>
                        </w:rPr>
                        <w:t>ä</w:t>
                      </w:r>
                      <w:r w:rsidRPr="0029000C">
                        <w:t>hrdet:</w:t>
                      </w:r>
                      <w:r>
                        <w:t xml:space="preserve"> </w:t>
                      </w:r>
                      <w:r w:rsidRPr="0029000C">
                        <w:t>Abendsegler</w:t>
                      </w:r>
                      <w:r>
                        <w:t xml:space="preserve">, </w:t>
                      </w:r>
                      <w:r w:rsidRPr="0029000C">
                        <w:t>Bechsteinfledermaus</w:t>
                      </w:r>
                      <w:r>
                        <w:t xml:space="preserve">, </w:t>
                      </w:r>
                      <w:r w:rsidRPr="0029000C">
                        <w:t>Breitflügelfledermaus</w:t>
                      </w:r>
                      <w:r>
                        <w:t>,</w:t>
                      </w:r>
                      <w:r w:rsidRPr="0029000C">
                        <w:t xml:space="preserve"> Fransenfledermaus</w:t>
                      </w:r>
                      <w:r>
                        <w:t xml:space="preserve">, </w:t>
                      </w:r>
                      <w:r w:rsidRPr="0029000C">
                        <w:t>Nordfledermaus</w:t>
                      </w:r>
                      <w:r>
                        <w:t>,</w:t>
                      </w:r>
                      <w:r w:rsidRPr="0029000C">
                        <w:t xml:space="preserve"> Rauhautfledermaus</w:t>
                      </w:r>
                    </w:p>
                  </w:txbxContent>
                </v:textbox>
                <w10:wrap anchorx="margin"/>
              </v:shape>
            </w:pict>
          </mc:Fallback>
        </mc:AlternateContent>
      </w:r>
    </w:p>
    <w:p w14:paraId="387F1125" w14:textId="5EC373FA" w:rsidR="00F82C11" w:rsidRDefault="00F82C11" w:rsidP="000040D6">
      <w:pPr>
        <w:spacing w:after="0" w:line="240" w:lineRule="auto"/>
      </w:pPr>
    </w:p>
    <w:p w14:paraId="787E5290" w14:textId="74C5B5CE" w:rsidR="00D462D8" w:rsidRDefault="00D462D8" w:rsidP="000040D6">
      <w:pPr>
        <w:spacing w:after="0" w:line="240" w:lineRule="auto"/>
      </w:pPr>
    </w:p>
    <w:p w14:paraId="5F22E9C1" w14:textId="5712533C" w:rsidR="0029000C" w:rsidRDefault="0029000C" w:rsidP="000040D6">
      <w:pPr>
        <w:spacing w:after="0" w:line="240" w:lineRule="auto"/>
      </w:pPr>
    </w:p>
    <w:p w14:paraId="3965739B" w14:textId="7810E8A1" w:rsidR="00F82C11" w:rsidRDefault="00F82C11" w:rsidP="000040D6">
      <w:pPr>
        <w:spacing w:after="0" w:line="240" w:lineRule="auto"/>
      </w:pPr>
    </w:p>
    <w:p w14:paraId="5F563F07" w14:textId="38B5F110" w:rsidR="00F82C11" w:rsidRDefault="00F82C11" w:rsidP="000040D6">
      <w:pPr>
        <w:spacing w:after="0" w:line="240" w:lineRule="auto"/>
      </w:pPr>
    </w:p>
    <w:p w14:paraId="0797D0F7" w14:textId="4360F8E4" w:rsidR="00F82C11" w:rsidRDefault="00F82C11" w:rsidP="000040D6">
      <w:pPr>
        <w:spacing w:after="0" w:line="240" w:lineRule="auto"/>
      </w:pPr>
    </w:p>
    <w:p w14:paraId="18D6E501" w14:textId="718028B3" w:rsidR="00F82C11" w:rsidRDefault="00F82C11" w:rsidP="000040D6">
      <w:pPr>
        <w:spacing w:after="0" w:line="240" w:lineRule="auto"/>
      </w:pPr>
    </w:p>
    <w:p w14:paraId="5D28A5A0" w14:textId="723A0F61" w:rsidR="00F82C11" w:rsidRDefault="00F82C11" w:rsidP="000040D6">
      <w:pPr>
        <w:spacing w:after="0" w:line="240" w:lineRule="auto"/>
      </w:pPr>
    </w:p>
    <w:p w14:paraId="3256D59E" w14:textId="4544B81D" w:rsidR="00F82C11" w:rsidRDefault="00F82C11" w:rsidP="000040D6">
      <w:pPr>
        <w:spacing w:after="0" w:line="240" w:lineRule="auto"/>
      </w:pPr>
    </w:p>
    <w:p w14:paraId="6D43DB51" w14:textId="0E8702DD" w:rsidR="00F82C11" w:rsidRDefault="00F82C11" w:rsidP="000040D6">
      <w:pPr>
        <w:spacing w:after="0" w:line="240" w:lineRule="auto"/>
      </w:pPr>
    </w:p>
    <w:p w14:paraId="7371FEA2" w14:textId="69C0E7A0" w:rsidR="00F82C11" w:rsidRDefault="00F82C11" w:rsidP="000040D6">
      <w:pPr>
        <w:spacing w:after="0" w:line="240" w:lineRule="auto"/>
      </w:pPr>
    </w:p>
    <w:p w14:paraId="4DB194B3" w14:textId="78D4439B" w:rsidR="00F82C11" w:rsidRDefault="00F82C11" w:rsidP="000040D6">
      <w:pPr>
        <w:spacing w:after="0" w:line="240" w:lineRule="auto"/>
      </w:pPr>
    </w:p>
    <w:p w14:paraId="632CC22E" w14:textId="2A820D58" w:rsidR="00F82C11" w:rsidRDefault="00F82C11" w:rsidP="000040D6">
      <w:pPr>
        <w:spacing w:after="0" w:line="240" w:lineRule="auto"/>
      </w:pPr>
    </w:p>
    <w:p w14:paraId="0A0AE66E" w14:textId="19520C4D" w:rsidR="00F82C11" w:rsidRDefault="00F82C11" w:rsidP="000040D6">
      <w:pPr>
        <w:spacing w:after="0" w:line="240" w:lineRule="auto"/>
      </w:pPr>
    </w:p>
    <w:p w14:paraId="504DD789" w14:textId="67A3C104" w:rsidR="00F82C11" w:rsidRDefault="00F82C11" w:rsidP="000040D6">
      <w:pPr>
        <w:spacing w:after="0" w:line="240" w:lineRule="auto"/>
      </w:pPr>
    </w:p>
    <w:p w14:paraId="7FFDCBDA" w14:textId="77777777" w:rsidR="004E2A6C" w:rsidRPr="0029000C" w:rsidRDefault="004E2A6C" w:rsidP="004E2A6C">
      <w:pPr>
        <w:pStyle w:val="Fuzeile"/>
        <w:rPr>
          <w:sz w:val="18"/>
          <w:szCs w:val="18"/>
        </w:rPr>
      </w:pPr>
      <w:r>
        <w:rPr>
          <w:sz w:val="18"/>
          <w:szCs w:val="18"/>
        </w:rPr>
        <w:t xml:space="preserve">Auszüge </w:t>
      </w:r>
      <w:r w:rsidRPr="0029000C">
        <w:rPr>
          <w:sz w:val="18"/>
          <w:szCs w:val="18"/>
        </w:rPr>
        <w:t xml:space="preserve">aus „Fledermäuse – Lebensweise, Arten und Schutz“, </w:t>
      </w:r>
      <w:r w:rsidRPr="0029000C">
        <w:rPr>
          <w:i/>
          <w:sz w:val="18"/>
          <w:szCs w:val="18"/>
        </w:rPr>
        <w:t>Bayerisches Landesamt für Umwelt</w:t>
      </w:r>
      <w:r w:rsidRPr="0029000C">
        <w:rPr>
          <w:iCs/>
          <w:sz w:val="18"/>
          <w:szCs w:val="18"/>
        </w:rPr>
        <w:t>,</w:t>
      </w:r>
      <w:r w:rsidRPr="0029000C">
        <w:rPr>
          <w:i/>
          <w:sz w:val="18"/>
          <w:szCs w:val="18"/>
        </w:rPr>
        <w:t xml:space="preserve"> </w:t>
      </w:r>
      <w:r w:rsidRPr="0029000C">
        <w:rPr>
          <w:sz w:val="18"/>
          <w:szCs w:val="18"/>
        </w:rPr>
        <w:t>3. Auflage, Juli 2008</w:t>
      </w:r>
      <w:r>
        <w:rPr>
          <w:sz w:val="18"/>
          <w:szCs w:val="18"/>
        </w:rPr>
        <w:t>.</w:t>
      </w:r>
    </w:p>
    <w:p w14:paraId="570D8F28" w14:textId="5755A1C6" w:rsidR="00F82C11" w:rsidRDefault="00D20DAF" w:rsidP="000040D6">
      <w:pPr>
        <w:spacing w:after="0" w:line="240" w:lineRule="auto"/>
      </w:pPr>
      <w:r w:rsidRPr="000040D6">
        <w:rPr>
          <w:b/>
          <w:bCs/>
          <w:noProof/>
          <w:color w:val="000000" w:themeColor="text1"/>
          <w:u w:val="single"/>
        </w:rPr>
        <mc:AlternateContent>
          <mc:Choice Requires="wps">
            <w:drawing>
              <wp:anchor distT="0" distB="0" distL="114300" distR="114300" simplePos="0" relativeHeight="251698176" behindDoc="0" locked="0" layoutInCell="1" allowOverlap="1" wp14:anchorId="0FB2A2DF" wp14:editId="014B1418">
                <wp:simplePos x="0" y="0"/>
                <wp:positionH relativeFrom="margin">
                  <wp:posOffset>-2540</wp:posOffset>
                </wp:positionH>
                <wp:positionV relativeFrom="paragraph">
                  <wp:posOffset>170180</wp:posOffset>
                </wp:positionV>
                <wp:extent cx="6091555" cy="1543050"/>
                <wp:effectExtent l="0" t="0" r="23495" b="19050"/>
                <wp:wrapNone/>
                <wp:docPr id="9" name="Textfeld 9"/>
                <wp:cNvGraphicFramePr/>
                <a:graphic xmlns:a="http://schemas.openxmlformats.org/drawingml/2006/main">
                  <a:graphicData uri="http://schemas.microsoft.com/office/word/2010/wordprocessingShape">
                    <wps:wsp>
                      <wps:cNvSpPr txBox="1"/>
                      <wps:spPr>
                        <a:xfrm>
                          <a:off x="0" y="0"/>
                          <a:ext cx="6091555" cy="1543050"/>
                        </a:xfrm>
                        <a:prstGeom prst="rect">
                          <a:avLst/>
                        </a:prstGeom>
                        <a:solidFill>
                          <a:schemeClr val="lt1"/>
                        </a:solidFill>
                        <a:ln w="6350">
                          <a:solidFill>
                            <a:schemeClr val="bg1">
                              <a:lumMod val="75000"/>
                            </a:schemeClr>
                          </a:solidFill>
                        </a:ln>
                      </wps:spPr>
                      <wps:txbx>
                        <w:txbxContent>
                          <w:p w14:paraId="54E94CD5" w14:textId="24DC2B92" w:rsidR="00424B0F" w:rsidRPr="004A79EA" w:rsidRDefault="007C1895" w:rsidP="00424B0F">
                            <w:pPr>
                              <w:spacing w:after="0"/>
                              <w:jc w:val="both"/>
                              <w:rPr>
                                <w:b/>
                                <w:bCs/>
                                <w:color w:val="7F7F7F" w:themeColor="text1" w:themeTint="80"/>
                                <w:sz w:val="20"/>
                                <w:szCs w:val="20"/>
                              </w:rPr>
                            </w:pPr>
                            <w:r w:rsidRPr="004A79EA">
                              <w:rPr>
                                <w:b/>
                                <w:bCs/>
                                <w:color w:val="7F7F7F" w:themeColor="text1" w:themeTint="80"/>
                                <w:sz w:val="20"/>
                                <w:szCs w:val="20"/>
                              </w:rPr>
                              <w:t>ANMERKUNG ZUR ROTEN LISTE</w:t>
                            </w:r>
                          </w:p>
                          <w:p w14:paraId="2D803910" w14:textId="2271BDE8" w:rsidR="007C1895" w:rsidRPr="004A79EA" w:rsidRDefault="001628A7" w:rsidP="00424B0F">
                            <w:pPr>
                              <w:spacing w:after="0"/>
                              <w:jc w:val="both"/>
                              <w:rPr>
                                <w:bCs/>
                                <w:color w:val="7F7F7F" w:themeColor="text1" w:themeTint="80"/>
                                <w:sz w:val="20"/>
                                <w:szCs w:val="20"/>
                              </w:rPr>
                            </w:pPr>
                            <w:r w:rsidRPr="004A79EA">
                              <w:rPr>
                                <w:bCs/>
                                <w:color w:val="7F7F7F" w:themeColor="text1" w:themeTint="80"/>
                                <w:sz w:val="20"/>
                                <w:szCs w:val="20"/>
                              </w:rPr>
                              <w:t xml:space="preserve">Die rote Liste wird immer wieder aktualisiert. </w:t>
                            </w:r>
                          </w:p>
                          <w:p w14:paraId="008F3E22" w14:textId="19D27B4E" w:rsidR="001628A7" w:rsidRPr="004A79EA" w:rsidRDefault="00741E45" w:rsidP="00424B0F">
                            <w:pPr>
                              <w:spacing w:after="0"/>
                              <w:jc w:val="both"/>
                              <w:rPr>
                                <w:color w:val="7F7F7F" w:themeColor="text1" w:themeTint="80"/>
                                <w:sz w:val="18"/>
                                <w:szCs w:val="18"/>
                              </w:rPr>
                            </w:pPr>
                            <w:r w:rsidRPr="004A79EA">
                              <w:rPr>
                                <w:bCs/>
                                <w:color w:val="7F7F7F" w:themeColor="text1" w:themeTint="80"/>
                                <w:sz w:val="20"/>
                                <w:szCs w:val="20"/>
                              </w:rPr>
                              <w:t xml:space="preserve">Glücklicherweise gibt es positive Entwicklungen für einige Fledermausarten, die in der Ausgabe von </w:t>
                            </w:r>
                            <w:r w:rsidRPr="004A79EA">
                              <w:rPr>
                                <w:color w:val="7F7F7F" w:themeColor="text1" w:themeTint="80"/>
                                <w:sz w:val="18"/>
                                <w:szCs w:val="18"/>
                              </w:rPr>
                              <w:t>„Fledermäuse – Lebensweise, Arten und Schutz“</w:t>
                            </w:r>
                            <w:r w:rsidRPr="004A79EA">
                              <w:rPr>
                                <w:color w:val="7F7F7F" w:themeColor="text1" w:themeTint="80"/>
                                <w:sz w:val="18"/>
                                <w:szCs w:val="18"/>
                              </w:rPr>
                              <w:t xml:space="preserve"> aus dem Jahr 2008</w:t>
                            </w:r>
                            <w:r w:rsidR="00BA574F" w:rsidRPr="004A79EA">
                              <w:rPr>
                                <w:color w:val="7F7F7F" w:themeColor="text1" w:themeTint="80"/>
                                <w:sz w:val="18"/>
                                <w:szCs w:val="18"/>
                              </w:rPr>
                              <w:t xml:space="preserve">, noch mehr gefährdet waren. </w:t>
                            </w:r>
                          </w:p>
                          <w:p w14:paraId="3AD11702" w14:textId="47465173" w:rsidR="002A7DEF" w:rsidRPr="004A79EA" w:rsidRDefault="002A7DEF" w:rsidP="00424B0F">
                            <w:pPr>
                              <w:spacing w:after="0"/>
                              <w:jc w:val="both"/>
                              <w:rPr>
                                <w:color w:val="7F7F7F" w:themeColor="text1" w:themeTint="80"/>
                                <w:sz w:val="18"/>
                                <w:szCs w:val="18"/>
                              </w:rPr>
                            </w:pPr>
                            <w:r w:rsidRPr="004A79EA">
                              <w:rPr>
                                <w:color w:val="7F7F7F" w:themeColor="text1" w:themeTint="80"/>
                                <w:sz w:val="18"/>
                                <w:szCs w:val="18"/>
                              </w:rPr>
                              <w:t>Beispielsweise</w:t>
                            </w:r>
                            <w:r w:rsidR="00600A60" w:rsidRPr="004A79EA">
                              <w:rPr>
                                <w:color w:val="7F7F7F" w:themeColor="text1" w:themeTint="80"/>
                                <w:sz w:val="18"/>
                                <w:szCs w:val="18"/>
                              </w:rPr>
                              <w:t xml:space="preserve"> wurde die Alpenfledermaus in 2017 wieder gesichtet</w:t>
                            </w:r>
                            <w:r w:rsidR="004045DE" w:rsidRPr="004A79EA">
                              <w:rPr>
                                <w:color w:val="7F7F7F" w:themeColor="text1" w:themeTint="80"/>
                                <w:sz w:val="18"/>
                                <w:szCs w:val="18"/>
                              </w:rPr>
                              <w:t xml:space="preserve"> und man kann „von einer Einwanderung nach Bayern in jüngster Zeit </w:t>
                            </w:r>
                            <w:r w:rsidR="004A79EA" w:rsidRPr="004A79EA">
                              <w:rPr>
                                <w:color w:val="7F7F7F" w:themeColor="text1" w:themeTint="80"/>
                                <w:sz w:val="18"/>
                                <w:szCs w:val="18"/>
                              </w:rPr>
                              <w:t xml:space="preserve">aus[zu]gehen“. </w:t>
                            </w:r>
                          </w:p>
                          <w:p w14:paraId="534B6747" w14:textId="0EC5E68A" w:rsidR="00BA574F" w:rsidRPr="004A79EA" w:rsidRDefault="00BA574F" w:rsidP="00424B0F">
                            <w:pPr>
                              <w:spacing w:after="0"/>
                              <w:jc w:val="both"/>
                              <w:rPr>
                                <w:color w:val="7F7F7F" w:themeColor="text1" w:themeTint="80"/>
                                <w:sz w:val="18"/>
                                <w:szCs w:val="18"/>
                              </w:rPr>
                            </w:pPr>
                          </w:p>
                          <w:p w14:paraId="5929E425" w14:textId="1C2D4964" w:rsidR="00BA574F" w:rsidRPr="004A79EA" w:rsidRDefault="00BA574F" w:rsidP="00424B0F">
                            <w:pPr>
                              <w:spacing w:after="0"/>
                              <w:jc w:val="both"/>
                              <w:rPr>
                                <w:bCs/>
                                <w:color w:val="7F7F7F" w:themeColor="text1" w:themeTint="80"/>
                                <w:sz w:val="20"/>
                                <w:szCs w:val="20"/>
                              </w:rPr>
                            </w:pPr>
                            <w:r w:rsidRPr="004A79EA">
                              <w:rPr>
                                <w:color w:val="7F7F7F" w:themeColor="text1" w:themeTint="80"/>
                                <w:sz w:val="18"/>
                                <w:szCs w:val="18"/>
                              </w:rPr>
                              <w:t xml:space="preserve">Wenn Euch das interessiert, schaut Euch gerne in </w:t>
                            </w:r>
                            <w:hyperlink r:id="rId9" w:history="1">
                              <w:r w:rsidRPr="00FF5CFE">
                                <w:rPr>
                                  <w:rStyle w:val="Hyperlink"/>
                                  <w:color w:val="66B0FB" w:themeColor="hyperlink" w:themeTint="80"/>
                                  <w:sz w:val="18"/>
                                  <w:szCs w:val="18"/>
                                </w:rPr>
                                <w:t>diesem PDF</w:t>
                              </w:r>
                              <w:r w:rsidR="00B2227C" w:rsidRPr="00FF5CFE">
                                <w:rPr>
                                  <w:rStyle w:val="Hyperlink"/>
                                  <w:color w:val="66B0FB" w:themeColor="hyperlink" w:themeTint="80"/>
                                  <w:sz w:val="18"/>
                                  <w:szCs w:val="18"/>
                                </w:rPr>
                                <w:t xml:space="preserve"> (Link auf Materialseite hinterlegt</w:t>
                              </w:r>
                              <w:r w:rsidR="00FF5CFE" w:rsidRPr="00FF5CFE">
                                <w:rPr>
                                  <w:rStyle w:val="Hyperlink"/>
                                  <w:color w:val="66B0FB" w:themeColor="hyperlink" w:themeTint="80"/>
                                  <w:sz w:val="18"/>
                                  <w:szCs w:val="18"/>
                                </w:rPr>
                                <w:t xml:space="preserve"> unter Downloads</w:t>
                              </w:r>
                              <w:r w:rsidR="00B2227C" w:rsidRPr="00FF5CFE">
                                <w:rPr>
                                  <w:rStyle w:val="Hyperlink"/>
                                  <w:color w:val="66B0FB" w:themeColor="hyperlink" w:themeTint="80"/>
                                  <w:sz w:val="18"/>
                                  <w:szCs w:val="18"/>
                                </w:rPr>
                                <w:t>)</w:t>
                              </w:r>
                            </w:hyperlink>
                            <w:r w:rsidR="00B2227C" w:rsidRPr="004A79EA">
                              <w:rPr>
                                <w:color w:val="7F7F7F" w:themeColor="text1" w:themeTint="80"/>
                                <w:sz w:val="18"/>
                                <w:szCs w:val="18"/>
                              </w:rPr>
                              <w:t xml:space="preserve"> die Texte zu den jeweiligen Arten an. </w:t>
                            </w:r>
                            <w:r w:rsidR="00ED4625">
                              <w:rPr>
                                <w:color w:val="7F7F7F" w:themeColor="text1" w:themeTint="80"/>
                                <w:sz w:val="18"/>
                                <w:szCs w:val="18"/>
                              </w:rPr>
                              <w:t xml:space="preserve">Dies ist ein Ausschnitt aus der roten Liste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A2DF" id="Textfeld 9" o:spid="_x0000_s1034" type="#_x0000_t202" style="position:absolute;margin-left:-.2pt;margin-top:13.4pt;width:479.65pt;height:12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" fillcolor="white [3201]" strokecolor="#bfbfbf [2412]" strokeweight=".5pt">
                <v:textbox>
                  <w:txbxContent>
                    <w:p w14:paraId="54E94CD5" w14:textId="24DC2B92" w:rsidR="00424B0F" w:rsidRPr="004A79EA" w:rsidRDefault="007C1895" w:rsidP="00424B0F">
                      <w:pPr>
                        <w:spacing w:after="0"/>
                        <w:jc w:val="both"/>
                        <w:rPr>
                          <w:b/>
                          <w:bCs/>
                          <w:color w:val="7F7F7F" w:themeColor="text1" w:themeTint="80"/>
                          <w:sz w:val="20"/>
                          <w:szCs w:val="20"/>
                        </w:rPr>
                      </w:pPr>
                      <w:r w:rsidRPr="004A79EA">
                        <w:rPr>
                          <w:b/>
                          <w:bCs/>
                          <w:color w:val="7F7F7F" w:themeColor="text1" w:themeTint="80"/>
                          <w:sz w:val="20"/>
                          <w:szCs w:val="20"/>
                        </w:rPr>
                        <w:t>ANMERKUNG ZUR ROTEN LISTE</w:t>
                      </w:r>
                    </w:p>
                    <w:p w14:paraId="2D803910" w14:textId="2271BDE8" w:rsidR="007C1895" w:rsidRPr="004A79EA" w:rsidRDefault="001628A7" w:rsidP="00424B0F">
                      <w:pPr>
                        <w:spacing w:after="0"/>
                        <w:jc w:val="both"/>
                        <w:rPr>
                          <w:bCs/>
                          <w:color w:val="7F7F7F" w:themeColor="text1" w:themeTint="80"/>
                          <w:sz w:val="20"/>
                          <w:szCs w:val="20"/>
                        </w:rPr>
                      </w:pPr>
                      <w:r w:rsidRPr="004A79EA">
                        <w:rPr>
                          <w:bCs/>
                          <w:color w:val="7F7F7F" w:themeColor="text1" w:themeTint="80"/>
                          <w:sz w:val="20"/>
                          <w:szCs w:val="20"/>
                        </w:rPr>
                        <w:t xml:space="preserve">Die rote Liste wird immer wieder aktualisiert. </w:t>
                      </w:r>
                    </w:p>
                    <w:p w14:paraId="008F3E22" w14:textId="19D27B4E" w:rsidR="001628A7" w:rsidRPr="004A79EA" w:rsidRDefault="00741E45" w:rsidP="00424B0F">
                      <w:pPr>
                        <w:spacing w:after="0"/>
                        <w:jc w:val="both"/>
                        <w:rPr>
                          <w:color w:val="7F7F7F" w:themeColor="text1" w:themeTint="80"/>
                          <w:sz w:val="18"/>
                          <w:szCs w:val="18"/>
                        </w:rPr>
                      </w:pPr>
                      <w:r w:rsidRPr="004A79EA">
                        <w:rPr>
                          <w:bCs/>
                          <w:color w:val="7F7F7F" w:themeColor="text1" w:themeTint="80"/>
                          <w:sz w:val="20"/>
                          <w:szCs w:val="20"/>
                        </w:rPr>
                        <w:t xml:space="preserve">Glücklicherweise gibt es positive Entwicklungen für einige Fledermausarten, die in der Ausgabe von </w:t>
                      </w:r>
                      <w:r w:rsidRPr="004A79EA">
                        <w:rPr>
                          <w:color w:val="7F7F7F" w:themeColor="text1" w:themeTint="80"/>
                          <w:sz w:val="18"/>
                          <w:szCs w:val="18"/>
                        </w:rPr>
                        <w:t>„Fledermäuse – Lebensweise, Arten und Schutz“</w:t>
                      </w:r>
                      <w:r w:rsidRPr="004A79EA">
                        <w:rPr>
                          <w:color w:val="7F7F7F" w:themeColor="text1" w:themeTint="80"/>
                          <w:sz w:val="18"/>
                          <w:szCs w:val="18"/>
                        </w:rPr>
                        <w:t xml:space="preserve"> aus dem Jahr 2008</w:t>
                      </w:r>
                      <w:r w:rsidR="00BA574F" w:rsidRPr="004A79EA">
                        <w:rPr>
                          <w:color w:val="7F7F7F" w:themeColor="text1" w:themeTint="80"/>
                          <w:sz w:val="18"/>
                          <w:szCs w:val="18"/>
                        </w:rPr>
                        <w:t xml:space="preserve">, noch mehr gefährdet waren. </w:t>
                      </w:r>
                    </w:p>
                    <w:p w14:paraId="3AD11702" w14:textId="47465173" w:rsidR="002A7DEF" w:rsidRPr="004A79EA" w:rsidRDefault="002A7DEF" w:rsidP="00424B0F">
                      <w:pPr>
                        <w:spacing w:after="0"/>
                        <w:jc w:val="both"/>
                        <w:rPr>
                          <w:color w:val="7F7F7F" w:themeColor="text1" w:themeTint="80"/>
                          <w:sz w:val="18"/>
                          <w:szCs w:val="18"/>
                        </w:rPr>
                      </w:pPr>
                      <w:r w:rsidRPr="004A79EA">
                        <w:rPr>
                          <w:color w:val="7F7F7F" w:themeColor="text1" w:themeTint="80"/>
                          <w:sz w:val="18"/>
                          <w:szCs w:val="18"/>
                        </w:rPr>
                        <w:t>Beispielsweise</w:t>
                      </w:r>
                      <w:r w:rsidR="00600A60" w:rsidRPr="004A79EA">
                        <w:rPr>
                          <w:color w:val="7F7F7F" w:themeColor="text1" w:themeTint="80"/>
                          <w:sz w:val="18"/>
                          <w:szCs w:val="18"/>
                        </w:rPr>
                        <w:t xml:space="preserve"> wurde die Alpenfledermaus in 2017 wieder gesichtet</w:t>
                      </w:r>
                      <w:r w:rsidR="004045DE" w:rsidRPr="004A79EA">
                        <w:rPr>
                          <w:color w:val="7F7F7F" w:themeColor="text1" w:themeTint="80"/>
                          <w:sz w:val="18"/>
                          <w:szCs w:val="18"/>
                        </w:rPr>
                        <w:t xml:space="preserve"> und man kann „von einer Einwanderung nach Bayern in jüngster Zeit </w:t>
                      </w:r>
                      <w:r w:rsidR="004A79EA" w:rsidRPr="004A79EA">
                        <w:rPr>
                          <w:color w:val="7F7F7F" w:themeColor="text1" w:themeTint="80"/>
                          <w:sz w:val="18"/>
                          <w:szCs w:val="18"/>
                        </w:rPr>
                        <w:t xml:space="preserve">aus[zu]gehen“. </w:t>
                      </w:r>
                    </w:p>
                    <w:p w14:paraId="534B6747" w14:textId="0EC5E68A" w:rsidR="00BA574F" w:rsidRPr="004A79EA" w:rsidRDefault="00BA574F" w:rsidP="00424B0F">
                      <w:pPr>
                        <w:spacing w:after="0"/>
                        <w:jc w:val="both"/>
                        <w:rPr>
                          <w:color w:val="7F7F7F" w:themeColor="text1" w:themeTint="80"/>
                          <w:sz w:val="18"/>
                          <w:szCs w:val="18"/>
                        </w:rPr>
                      </w:pPr>
                    </w:p>
                    <w:p w14:paraId="5929E425" w14:textId="1C2D4964" w:rsidR="00BA574F" w:rsidRPr="004A79EA" w:rsidRDefault="00BA574F" w:rsidP="00424B0F">
                      <w:pPr>
                        <w:spacing w:after="0"/>
                        <w:jc w:val="both"/>
                        <w:rPr>
                          <w:bCs/>
                          <w:color w:val="7F7F7F" w:themeColor="text1" w:themeTint="80"/>
                          <w:sz w:val="20"/>
                          <w:szCs w:val="20"/>
                        </w:rPr>
                      </w:pPr>
                      <w:r w:rsidRPr="004A79EA">
                        <w:rPr>
                          <w:color w:val="7F7F7F" w:themeColor="text1" w:themeTint="80"/>
                          <w:sz w:val="18"/>
                          <w:szCs w:val="18"/>
                        </w:rPr>
                        <w:t xml:space="preserve">Wenn Euch das interessiert, schaut Euch gerne in </w:t>
                      </w:r>
                      <w:hyperlink r:id="rId10" w:history="1">
                        <w:r w:rsidRPr="00FF5CFE">
                          <w:rPr>
                            <w:rStyle w:val="Hyperlink"/>
                            <w:color w:val="66B0FB" w:themeColor="hyperlink" w:themeTint="80"/>
                            <w:sz w:val="18"/>
                            <w:szCs w:val="18"/>
                          </w:rPr>
                          <w:t>diesem PDF</w:t>
                        </w:r>
                        <w:r w:rsidR="00B2227C" w:rsidRPr="00FF5CFE">
                          <w:rPr>
                            <w:rStyle w:val="Hyperlink"/>
                            <w:color w:val="66B0FB" w:themeColor="hyperlink" w:themeTint="80"/>
                            <w:sz w:val="18"/>
                            <w:szCs w:val="18"/>
                          </w:rPr>
                          <w:t xml:space="preserve"> (Link auf Materialseite hinterlegt</w:t>
                        </w:r>
                        <w:r w:rsidR="00FF5CFE" w:rsidRPr="00FF5CFE">
                          <w:rPr>
                            <w:rStyle w:val="Hyperlink"/>
                            <w:color w:val="66B0FB" w:themeColor="hyperlink" w:themeTint="80"/>
                            <w:sz w:val="18"/>
                            <w:szCs w:val="18"/>
                          </w:rPr>
                          <w:t xml:space="preserve"> unter Downloads</w:t>
                        </w:r>
                        <w:r w:rsidR="00B2227C" w:rsidRPr="00FF5CFE">
                          <w:rPr>
                            <w:rStyle w:val="Hyperlink"/>
                            <w:color w:val="66B0FB" w:themeColor="hyperlink" w:themeTint="80"/>
                            <w:sz w:val="18"/>
                            <w:szCs w:val="18"/>
                          </w:rPr>
                          <w:t>)</w:t>
                        </w:r>
                      </w:hyperlink>
                      <w:r w:rsidR="00B2227C" w:rsidRPr="004A79EA">
                        <w:rPr>
                          <w:color w:val="7F7F7F" w:themeColor="text1" w:themeTint="80"/>
                          <w:sz w:val="18"/>
                          <w:szCs w:val="18"/>
                        </w:rPr>
                        <w:t xml:space="preserve"> die Texte zu den jeweiligen Arten an. </w:t>
                      </w:r>
                      <w:r w:rsidR="00ED4625">
                        <w:rPr>
                          <w:color w:val="7F7F7F" w:themeColor="text1" w:themeTint="80"/>
                          <w:sz w:val="18"/>
                          <w:szCs w:val="18"/>
                        </w:rPr>
                        <w:t xml:space="preserve">Dies ist ein Ausschnitt aus der roten Liste 2017. </w:t>
                      </w:r>
                    </w:p>
                  </w:txbxContent>
                </v:textbox>
                <w10:wrap anchorx="margin"/>
              </v:shape>
            </w:pict>
          </mc:Fallback>
        </mc:AlternateContent>
      </w:r>
    </w:p>
    <w:p w14:paraId="49F6D049" w14:textId="4BAD6DAF" w:rsidR="00F82C11" w:rsidRDefault="00F82C11" w:rsidP="00851C18">
      <w:pPr>
        <w:spacing w:after="0" w:line="240" w:lineRule="auto"/>
        <w:jc w:val="center"/>
      </w:pPr>
    </w:p>
    <w:p w14:paraId="55A05FBF" w14:textId="4C2A2383" w:rsidR="00851C18" w:rsidRDefault="00851C18" w:rsidP="00851C18">
      <w:pPr>
        <w:keepNext/>
        <w:spacing w:after="0" w:line="240" w:lineRule="auto"/>
        <w:jc w:val="center"/>
      </w:pPr>
    </w:p>
    <w:p w14:paraId="55F1470B" w14:textId="7AEEBD97" w:rsidR="00FB7B9E" w:rsidRDefault="00FB7B9E" w:rsidP="00851C18">
      <w:pPr>
        <w:keepNext/>
        <w:spacing w:after="0" w:line="240" w:lineRule="auto"/>
        <w:jc w:val="center"/>
      </w:pPr>
      <w:r>
        <w:rPr>
          <w:noProof/>
        </w:rPr>
        <w:drawing>
          <wp:inline distT="0" distB="0" distL="0" distR="0" wp14:anchorId="33EC35E7" wp14:editId="147EE9CD">
            <wp:extent cx="6120130" cy="2952040"/>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952040"/>
                    </a:xfrm>
                    <a:prstGeom prst="rect">
                      <a:avLst/>
                    </a:prstGeom>
                    <a:noFill/>
                    <a:ln>
                      <a:noFill/>
                    </a:ln>
                  </pic:spPr>
                </pic:pic>
              </a:graphicData>
            </a:graphic>
          </wp:inline>
        </w:drawing>
      </w:r>
    </w:p>
    <w:p w14:paraId="2DAD3321" w14:textId="33E44691" w:rsidR="000B6083" w:rsidRDefault="00851C18" w:rsidP="00851C18">
      <w:pPr>
        <w:pStyle w:val="Beschriftung"/>
        <w:jc w:val="both"/>
      </w:pPr>
      <w:r>
        <w:t xml:space="preserve">Abbildung </w:t>
      </w:r>
      <w:fldSimple w:instr=" SEQ Abbildung \* ARABIC ">
        <w:r w:rsidR="004052FF">
          <w:rPr>
            <w:noProof/>
          </w:rPr>
          <w:t>1</w:t>
        </w:r>
      </w:fldSimple>
      <w:r w:rsidR="00407E16">
        <w:t xml:space="preserve"> | Flügel einer Weißrandfledermaus. </w:t>
      </w:r>
    </w:p>
    <w:p w14:paraId="6815F6F0" w14:textId="50C72E13" w:rsidR="00407E16" w:rsidRDefault="00407E16" w:rsidP="00FB7B9E">
      <w:pPr>
        <w:keepNext/>
        <w:spacing w:after="0"/>
      </w:pPr>
      <w:r>
        <w:rPr>
          <w:noProof/>
        </w:rPr>
        <w:drawing>
          <wp:inline distT="0" distB="0" distL="0" distR="0" wp14:anchorId="0B72DE68" wp14:editId="6912D077">
            <wp:extent cx="6116320" cy="408051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080510"/>
                    </a:xfrm>
                    <a:prstGeom prst="rect">
                      <a:avLst/>
                    </a:prstGeom>
                    <a:noFill/>
                    <a:ln>
                      <a:noFill/>
                    </a:ln>
                  </pic:spPr>
                </pic:pic>
              </a:graphicData>
            </a:graphic>
          </wp:inline>
        </w:drawing>
      </w:r>
    </w:p>
    <w:p w14:paraId="49033CC5" w14:textId="4BECF5F3" w:rsidR="00407E16" w:rsidRPr="00407E16" w:rsidRDefault="00407E16" w:rsidP="00407E16">
      <w:pPr>
        <w:pStyle w:val="Beschriftung"/>
      </w:pPr>
      <w:r>
        <w:t xml:space="preserve">Abbildung </w:t>
      </w:r>
      <w:fldSimple w:instr=" SEQ Abbildung \* ARABIC ">
        <w:r w:rsidR="004052FF">
          <w:rPr>
            <w:noProof/>
          </w:rPr>
          <w:t>2</w:t>
        </w:r>
      </w:fldSimple>
      <w:r>
        <w:t xml:space="preserve"> | </w:t>
      </w:r>
      <w:r w:rsidR="00F27973">
        <w:t xml:space="preserve">Mausohren-Kolonie. </w:t>
      </w:r>
    </w:p>
    <w:p w14:paraId="7855E796" w14:textId="74121982" w:rsidR="00F82C11" w:rsidRDefault="00F82C11" w:rsidP="000040D6">
      <w:pPr>
        <w:spacing w:after="0" w:line="240" w:lineRule="auto"/>
      </w:pPr>
    </w:p>
    <w:p w14:paraId="75697D65" w14:textId="6AFC7E8E" w:rsidR="000B6083" w:rsidRDefault="000B6083" w:rsidP="000040D6">
      <w:pPr>
        <w:spacing w:after="0" w:line="240" w:lineRule="auto"/>
      </w:pPr>
    </w:p>
    <w:p w14:paraId="738FF8F5" w14:textId="754EB414" w:rsidR="000B6083" w:rsidRDefault="000B6083" w:rsidP="000040D6">
      <w:pPr>
        <w:spacing w:after="0" w:line="240" w:lineRule="auto"/>
      </w:pPr>
    </w:p>
    <w:p w14:paraId="675F64D1" w14:textId="51AB8203" w:rsidR="000B6083" w:rsidRDefault="000B6083" w:rsidP="000040D6">
      <w:pPr>
        <w:spacing w:after="0" w:line="240" w:lineRule="auto"/>
      </w:pPr>
    </w:p>
    <w:p w14:paraId="3BA78FFF" w14:textId="30CBDD89" w:rsidR="000B6083" w:rsidRDefault="000B6083" w:rsidP="000040D6">
      <w:pPr>
        <w:spacing w:after="0" w:line="240" w:lineRule="auto"/>
      </w:pPr>
    </w:p>
    <w:p w14:paraId="4BD54083" w14:textId="4F18B6C8" w:rsidR="000B6083" w:rsidRDefault="000B6083" w:rsidP="000040D6">
      <w:pPr>
        <w:spacing w:after="0" w:line="240" w:lineRule="auto"/>
      </w:pPr>
    </w:p>
    <w:p w14:paraId="022904A8" w14:textId="7AA44704" w:rsidR="000B6083" w:rsidRDefault="000B6083" w:rsidP="000040D6">
      <w:pPr>
        <w:spacing w:after="0" w:line="240" w:lineRule="auto"/>
      </w:pPr>
    </w:p>
    <w:p w14:paraId="0B45682F" w14:textId="00BA83B5" w:rsidR="000B6083" w:rsidRDefault="000B6083" w:rsidP="000040D6">
      <w:pPr>
        <w:spacing w:after="0" w:line="240" w:lineRule="auto"/>
      </w:pPr>
    </w:p>
    <w:p w14:paraId="682055B5" w14:textId="77777777" w:rsidR="00FB7B9E" w:rsidRDefault="00FB7B9E" w:rsidP="00D608FE">
      <w:pPr>
        <w:spacing w:after="0" w:line="240" w:lineRule="auto"/>
        <w:jc w:val="both"/>
        <w:rPr>
          <w:b/>
          <w:u w:val="single"/>
        </w:rPr>
      </w:pPr>
    </w:p>
    <w:p w14:paraId="5DD95775" w14:textId="00DAE218" w:rsidR="00D608FE" w:rsidRPr="00FF781E" w:rsidRDefault="00CF03DE" w:rsidP="00D608FE">
      <w:pPr>
        <w:spacing w:after="0" w:line="240" w:lineRule="auto"/>
        <w:jc w:val="both"/>
        <w:rPr>
          <w:b/>
        </w:rPr>
      </w:pPr>
      <w:r>
        <w:rPr>
          <w:b/>
          <w:u w:val="single"/>
        </w:rPr>
        <w:t xml:space="preserve">Aufgabe 2: </w:t>
      </w:r>
      <w:r w:rsidRPr="00FF781E">
        <w:rPr>
          <w:b/>
        </w:rPr>
        <w:t xml:space="preserve">Beantworte </w:t>
      </w:r>
      <w:r w:rsidR="000B6083" w:rsidRPr="00FF781E">
        <w:rPr>
          <w:b/>
        </w:rPr>
        <w:t xml:space="preserve">nun </w:t>
      </w:r>
      <w:r w:rsidRPr="00FF781E">
        <w:rPr>
          <w:b/>
        </w:rPr>
        <w:t>„Das Fledermausrätsel“</w:t>
      </w:r>
      <w:r w:rsidR="000B6083" w:rsidRPr="00FF781E">
        <w:rPr>
          <w:b/>
        </w:rPr>
        <w:t>. Wende dabei Dein neues Wissen über Fledermäuse aus dem Text an</w:t>
      </w:r>
      <w:r w:rsidRPr="00FF781E">
        <w:rPr>
          <w:b/>
        </w:rPr>
        <w:t>.</w:t>
      </w:r>
    </w:p>
    <w:p w14:paraId="0D4E05FE" w14:textId="5D507F7A" w:rsidR="00CF03DE" w:rsidRDefault="00CF03DE" w:rsidP="00D608FE">
      <w:pPr>
        <w:spacing w:after="0" w:line="240" w:lineRule="auto"/>
        <w:jc w:val="both"/>
        <w:rPr>
          <w:bCs/>
        </w:rPr>
      </w:pPr>
      <w:r w:rsidRPr="00CF03DE">
        <w:rPr>
          <w:bCs/>
        </w:rPr>
        <w:t>Hinweis: Die Aufgaben 2, 6, 8 und 12 sind bereits vollständig beantwortet</w:t>
      </w:r>
      <w:r>
        <w:rPr>
          <w:bCs/>
        </w:rPr>
        <w:t xml:space="preserve"> (</w:t>
      </w:r>
      <w:r w:rsidRPr="00CF03DE">
        <w:rPr>
          <w:b/>
        </w:rPr>
        <w:t>O</w:t>
      </w:r>
      <w:r>
        <w:rPr>
          <w:bCs/>
        </w:rPr>
        <w:t xml:space="preserve">) </w:t>
      </w:r>
      <w:r w:rsidRPr="00CF03DE">
        <w:rPr>
          <w:bCs/>
        </w:rPr>
        <w:t>da die Informationen hierzu nicht im Text zu finden sind.</w:t>
      </w:r>
    </w:p>
    <w:p w14:paraId="74375019" w14:textId="47D4C32D" w:rsidR="00937BE9" w:rsidRDefault="00937BE9" w:rsidP="00D608FE">
      <w:pPr>
        <w:spacing w:after="0" w:line="240" w:lineRule="auto"/>
        <w:jc w:val="both"/>
        <w:rPr>
          <w:bCs/>
        </w:rPr>
      </w:pPr>
    </w:p>
    <w:p w14:paraId="4850727C" w14:textId="77777777" w:rsidR="005C6A67" w:rsidRPr="00CF03DE" w:rsidRDefault="005C6A67" w:rsidP="00D608FE">
      <w:pPr>
        <w:spacing w:after="0" w:line="240" w:lineRule="auto"/>
        <w:jc w:val="both"/>
        <w:rPr>
          <w:b/>
          <w:u w:val="single"/>
        </w:rPr>
      </w:pPr>
    </w:p>
    <w:p w14:paraId="169B80F5" w14:textId="5A6A5EA5" w:rsidR="000B6083" w:rsidRPr="00FF781E" w:rsidRDefault="00D608FE" w:rsidP="00D608FE">
      <w:pPr>
        <w:spacing w:after="0" w:line="240" w:lineRule="auto"/>
        <w:jc w:val="both"/>
        <w:rPr>
          <w:b/>
        </w:rPr>
      </w:pPr>
      <w:r>
        <w:rPr>
          <w:b/>
          <w:u w:val="single"/>
        </w:rPr>
        <w:t>Aufgabe 3:</w:t>
      </w:r>
      <w:r w:rsidRPr="00FF781E">
        <w:rPr>
          <w:b/>
        </w:rPr>
        <w:t xml:space="preserve"> Ermittle alle Stichwörter aus dem Informationstext, die Deiner Meinung nach mit dem Thema „FLEDERMAUSRUF“ in Verbindung gebracht werden können. </w:t>
      </w:r>
    </w:p>
    <w:p w14:paraId="66BE0B74" w14:textId="7EE6DC8D" w:rsidR="00D608FE" w:rsidRDefault="00D608FE" w:rsidP="000040D6">
      <w:pPr>
        <w:spacing w:after="0" w:line="240" w:lineRule="auto"/>
        <w:rPr>
          <w:b/>
          <w:u w:val="single"/>
        </w:rPr>
      </w:pPr>
    </w:p>
    <w:p w14:paraId="79A7F78B" w14:textId="5F6F3C61" w:rsidR="00D608FE" w:rsidRPr="00FF781E" w:rsidRDefault="00D608FE" w:rsidP="000040D6">
      <w:pPr>
        <w:spacing w:after="0" w:line="240" w:lineRule="auto"/>
        <w:rPr>
          <w:b/>
        </w:rPr>
      </w:pPr>
      <w:r w:rsidRPr="00FF781E">
        <w:rPr>
          <w:b/>
          <w:noProof/>
        </w:rPr>
        <mc:AlternateContent>
          <mc:Choice Requires="wps">
            <w:drawing>
              <wp:anchor distT="45720" distB="45720" distL="114300" distR="114300" simplePos="0" relativeHeight="251674624" behindDoc="0" locked="0" layoutInCell="1" allowOverlap="1" wp14:anchorId="75BFE975" wp14:editId="1908E003">
                <wp:simplePos x="0" y="0"/>
                <wp:positionH relativeFrom="margin">
                  <wp:align>right</wp:align>
                </wp:positionH>
                <wp:positionV relativeFrom="paragraph">
                  <wp:posOffset>277421</wp:posOffset>
                </wp:positionV>
                <wp:extent cx="6092190" cy="1892300"/>
                <wp:effectExtent l="0" t="0" r="22860" b="1270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92596"/>
                        </a:xfrm>
                        <a:prstGeom prst="rect">
                          <a:avLst/>
                        </a:prstGeom>
                        <a:solidFill>
                          <a:srgbClr val="FFFFFF"/>
                        </a:solidFill>
                        <a:ln w="9525">
                          <a:solidFill>
                            <a:srgbClr val="000000"/>
                          </a:solidFill>
                          <a:miter lim="800000"/>
                          <a:headEnd/>
                          <a:tailEnd/>
                        </a:ln>
                      </wps:spPr>
                      <wps:txbx>
                        <w:txbxContent>
                          <w:p w14:paraId="4957E590" w14:textId="313DA573"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5B87C117" w14:textId="77777777"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0207665A" w14:textId="77777777"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70EE39BF" w14:textId="77777777"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7E2A5749" w14:textId="77777777"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2500FCF4" w14:textId="19EC0909" w:rsidR="00D608FE" w:rsidRPr="00D608FE" w:rsidRDefault="00D608FE" w:rsidP="00D608FE">
                            <w:pPr>
                              <w:rPr>
                                <w:sz w:val="32"/>
                                <w:szCs w:val="32"/>
                              </w:rPr>
                            </w:pPr>
                          </w:p>
                          <w:p w14:paraId="7F7A141A" w14:textId="14100C0F" w:rsidR="00D608FE" w:rsidRPr="00D608FE" w:rsidRDefault="00D608FE" w:rsidP="00D608FE">
                            <w:pPr>
                              <w:rPr>
                                <w:sz w:val="32"/>
                                <w:szCs w:val="32"/>
                              </w:rPr>
                            </w:pPr>
                            <w:r w:rsidRPr="00D608FE">
                              <w:rPr>
                                <w:sz w:val="32"/>
                                <w:szCs w:val="32"/>
                              </w:rPr>
                              <w:t xml:space="preserve"> </w:t>
                            </w:r>
                          </w:p>
                          <w:p w14:paraId="46AB6208" w14:textId="2790F814" w:rsidR="00D608FE" w:rsidRPr="00D608FE" w:rsidRDefault="00D608FE" w:rsidP="00D608FE">
                            <w:pPr>
                              <w:rPr>
                                <w:sz w:val="32"/>
                                <w:szCs w:val="32"/>
                              </w:rPr>
                            </w:pPr>
                            <w:r w:rsidRPr="00D608FE">
                              <w:rPr>
                                <w:sz w:val="32"/>
                                <w:szCs w:val="32"/>
                              </w:rPr>
                              <w:t xml:space="preserve"> </w:t>
                            </w:r>
                          </w:p>
                          <w:p w14:paraId="7F89D1EE" w14:textId="07DCB7B6" w:rsidR="00D608FE" w:rsidRPr="00D608FE" w:rsidRDefault="00D608FE" w:rsidP="00D608FE">
                            <w:pPr>
                              <w:rPr>
                                <w:sz w:val="32"/>
                                <w:szCs w:val="32"/>
                              </w:rPr>
                            </w:pPr>
                            <w:r w:rsidRPr="00D608FE">
                              <w:rPr>
                                <w:sz w:val="32"/>
                                <w:szCs w:val="32"/>
                              </w:rPr>
                              <w:t xml:space="preserve"> </w:t>
                            </w:r>
                          </w:p>
                          <w:p w14:paraId="39807485" w14:textId="77777777" w:rsidR="00D608FE" w:rsidRPr="00D608FE" w:rsidRDefault="00D608FE" w:rsidP="00D608FE">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FE975" id="_x0000_s1035" type="#_x0000_t202" style="position:absolute;margin-left:428.5pt;margin-top:21.85pt;width:479.7pt;height:149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">
                <v:textbox>
                  <w:txbxContent>
                    <w:p w14:paraId="4957E590" w14:textId="313DA573"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5B87C117" w14:textId="77777777"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0207665A" w14:textId="77777777"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70EE39BF" w14:textId="77777777"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7E2A5749" w14:textId="77777777" w:rsidR="00D608FE" w:rsidRDefault="00D608FE" w:rsidP="00D608FE">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2500FCF4" w14:textId="19EC0909" w:rsidR="00D608FE" w:rsidRPr="00D608FE" w:rsidRDefault="00D608FE" w:rsidP="00D608FE">
                      <w:pPr>
                        <w:rPr>
                          <w:sz w:val="32"/>
                          <w:szCs w:val="32"/>
                        </w:rPr>
                      </w:pPr>
                    </w:p>
                    <w:p w14:paraId="7F7A141A" w14:textId="14100C0F" w:rsidR="00D608FE" w:rsidRPr="00D608FE" w:rsidRDefault="00D608FE" w:rsidP="00D608FE">
                      <w:pPr>
                        <w:rPr>
                          <w:sz w:val="32"/>
                          <w:szCs w:val="32"/>
                        </w:rPr>
                      </w:pPr>
                      <w:r w:rsidRPr="00D608FE">
                        <w:rPr>
                          <w:sz w:val="32"/>
                          <w:szCs w:val="32"/>
                        </w:rPr>
                        <w:t xml:space="preserve"> </w:t>
                      </w:r>
                    </w:p>
                    <w:p w14:paraId="46AB6208" w14:textId="2790F814" w:rsidR="00D608FE" w:rsidRPr="00D608FE" w:rsidRDefault="00D608FE" w:rsidP="00D608FE">
                      <w:pPr>
                        <w:rPr>
                          <w:sz w:val="32"/>
                          <w:szCs w:val="32"/>
                        </w:rPr>
                      </w:pPr>
                      <w:r w:rsidRPr="00D608FE">
                        <w:rPr>
                          <w:sz w:val="32"/>
                          <w:szCs w:val="32"/>
                        </w:rPr>
                        <w:t xml:space="preserve"> </w:t>
                      </w:r>
                    </w:p>
                    <w:p w14:paraId="7F89D1EE" w14:textId="07DCB7B6" w:rsidR="00D608FE" w:rsidRPr="00D608FE" w:rsidRDefault="00D608FE" w:rsidP="00D608FE">
                      <w:pPr>
                        <w:rPr>
                          <w:sz w:val="32"/>
                          <w:szCs w:val="32"/>
                        </w:rPr>
                      </w:pPr>
                      <w:r w:rsidRPr="00D608FE">
                        <w:rPr>
                          <w:sz w:val="32"/>
                          <w:szCs w:val="32"/>
                        </w:rPr>
                        <w:t xml:space="preserve"> </w:t>
                      </w:r>
                    </w:p>
                    <w:p w14:paraId="39807485" w14:textId="77777777" w:rsidR="00D608FE" w:rsidRPr="00D608FE" w:rsidRDefault="00D608FE" w:rsidP="00D608FE">
                      <w:pPr>
                        <w:rPr>
                          <w:sz w:val="32"/>
                          <w:szCs w:val="32"/>
                        </w:rPr>
                      </w:pPr>
                    </w:p>
                  </w:txbxContent>
                </v:textbox>
                <w10:wrap type="square" anchorx="margin"/>
              </v:shape>
            </w:pict>
          </mc:Fallback>
        </mc:AlternateContent>
      </w:r>
      <w:r w:rsidRPr="00FF781E">
        <w:rPr>
          <w:b/>
        </w:rPr>
        <w:t>Trage die Begriffe in diese Stichpunktliste ein.</w:t>
      </w:r>
    </w:p>
    <w:p w14:paraId="1D56CD52" w14:textId="77777777" w:rsidR="005C6A67" w:rsidRDefault="005C6A67" w:rsidP="005C6A67"/>
    <w:p w14:paraId="3A97BC1C" w14:textId="77777777" w:rsidR="005C6A67" w:rsidRDefault="005C6A67" w:rsidP="005C6A67"/>
    <w:p w14:paraId="6AA563B3" w14:textId="260F78BD" w:rsidR="00053125" w:rsidRDefault="003E3D4B" w:rsidP="003E3D4B">
      <w:pPr>
        <w:pStyle w:val="berschrift2"/>
      </w:pPr>
      <w:r>
        <w:t>Teil 2: Der Ruf der Fledermaus</w:t>
      </w:r>
    </w:p>
    <w:p w14:paraId="6E9A318B" w14:textId="77777777" w:rsidR="003E3D4B" w:rsidRDefault="003E3D4B" w:rsidP="000040D6">
      <w:pPr>
        <w:spacing w:after="0" w:line="240" w:lineRule="auto"/>
        <w:rPr>
          <w:b/>
          <w:u w:val="single"/>
        </w:rPr>
      </w:pPr>
    </w:p>
    <w:p w14:paraId="798ED884" w14:textId="50D92065" w:rsidR="00D608FE" w:rsidRPr="00FF781E" w:rsidRDefault="008142A9" w:rsidP="008142A9">
      <w:pPr>
        <w:spacing w:after="0" w:line="240" w:lineRule="auto"/>
        <w:rPr>
          <w:b/>
        </w:rPr>
      </w:pPr>
      <w:r w:rsidRPr="008142A9">
        <w:rPr>
          <w:b/>
          <w:u w:val="single"/>
        </w:rPr>
        <w:t>Aufgabe 4:</w:t>
      </w:r>
      <w:r w:rsidR="00FF781E">
        <w:rPr>
          <w:b/>
          <w:u w:val="single"/>
        </w:rPr>
        <w:t xml:space="preserve"> </w:t>
      </w:r>
      <w:r w:rsidRPr="00FF781E">
        <w:rPr>
          <w:b/>
        </w:rPr>
        <w:t>Spiele das Video ab</w:t>
      </w:r>
      <w:r w:rsidR="00C9055E" w:rsidRPr="00FF781E">
        <w:rPr>
          <w:b/>
        </w:rPr>
        <w:t xml:space="preserve"> </w:t>
      </w:r>
      <w:r w:rsidR="000678F8" w:rsidRPr="00FF781E">
        <w:rPr>
          <w:b/>
        </w:rPr>
        <w:t xml:space="preserve">Minute 1:21 </w:t>
      </w:r>
      <w:r w:rsidR="000415C6" w:rsidRPr="00FF781E">
        <w:rPr>
          <w:b/>
        </w:rPr>
        <w:t xml:space="preserve">mit der Wiedergabegeschwindigkeit </w:t>
      </w:r>
      <w:r w:rsidR="000678F8" w:rsidRPr="00FF781E">
        <w:rPr>
          <w:b/>
        </w:rPr>
        <w:t xml:space="preserve">0.5x </w:t>
      </w:r>
      <w:r w:rsidR="000415C6" w:rsidRPr="00FF781E">
        <w:rPr>
          <w:b/>
        </w:rPr>
        <w:t>ab</w:t>
      </w:r>
      <w:r w:rsidRPr="00FF781E">
        <w:rPr>
          <w:b/>
        </w:rPr>
        <w:t xml:space="preserve">. </w:t>
      </w:r>
      <w:r w:rsidR="00C9055E" w:rsidRPr="00FF781E">
        <w:rPr>
          <w:b/>
        </w:rPr>
        <w:br/>
      </w:r>
      <w:r w:rsidRPr="00FF781E">
        <w:rPr>
          <w:b/>
        </w:rPr>
        <w:t>Notiere die höchste Frequenz (wenn Du genau keinen Ton mehr hören kannst)</w:t>
      </w:r>
      <w:r w:rsidR="007F465F" w:rsidRPr="00FF781E">
        <w:rPr>
          <w:b/>
        </w:rPr>
        <w:t xml:space="preserve"> mit der zugehörigen Einheit</w:t>
      </w:r>
      <w:r w:rsidRPr="00FF781E">
        <w:rPr>
          <w:b/>
        </w:rPr>
        <w:t>.</w:t>
      </w:r>
    </w:p>
    <w:p w14:paraId="3DC3465E" w14:textId="076F5DD7" w:rsidR="008142A9" w:rsidRDefault="008142A9" w:rsidP="008142A9">
      <w:pPr>
        <w:spacing w:after="0" w:line="240" w:lineRule="auto"/>
        <w:rPr>
          <w:b/>
          <w:u w:val="single"/>
        </w:rPr>
      </w:pPr>
    </w:p>
    <w:p w14:paraId="0B1F27BD" w14:textId="7F3D6203" w:rsidR="00DB3EA6" w:rsidRDefault="00DB3EA6" w:rsidP="008142A9">
      <w:pPr>
        <w:spacing w:after="0" w:line="240" w:lineRule="auto"/>
        <w:rPr>
          <w:sz w:val="32"/>
          <w:szCs w:val="32"/>
        </w:rPr>
      </w:pPr>
      <w:r>
        <w:t>Höchste (für mich) hörbare Frequenz:</w:t>
      </w:r>
      <w:r w:rsidRPr="00DB3EA6">
        <w:rPr>
          <w:sz w:val="32"/>
          <w:szCs w:val="32"/>
          <w:u w:val="single"/>
        </w:rPr>
        <w:t xml:space="preserve"> </w:t>
      </w:r>
      <w:r w:rsidRPr="00DB3EA6">
        <w:rPr>
          <w:sz w:val="32"/>
          <w:szCs w:val="32"/>
          <w:u w:val="single"/>
        </w:rPr>
        <w:tab/>
      </w:r>
      <w:r w:rsidRPr="00DB3EA6">
        <w:rPr>
          <w:sz w:val="32"/>
          <w:szCs w:val="32"/>
          <w:u w:val="single"/>
        </w:rPr>
        <w:tab/>
      </w:r>
      <w:r w:rsidRPr="00DB3EA6">
        <w:rPr>
          <w:sz w:val="32"/>
          <w:szCs w:val="32"/>
          <w:u w:val="single"/>
        </w:rPr>
        <w:tab/>
      </w:r>
      <w:r w:rsidR="000415C6">
        <w:rPr>
          <w:sz w:val="32"/>
          <w:szCs w:val="32"/>
          <w:u w:val="single"/>
        </w:rPr>
        <w:tab/>
      </w:r>
      <w:r w:rsidR="000415C6">
        <w:rPr>
          <w:sz w:val="32"/>
          <w:szCs w:val="32"/>
          <w:u w:val="single"/>
        </w:rPr>
        <w:tab/>
      </w:r>
      <w:r w:rsidRPr="00DB3EA6">
        <w:t>.</w:t>
      </w:r>
      <w:r w:rsidRPr="00DB3EA6">
        <w:rPr>
          <w:sz w:val="32"/>
          <w:szCs w:val="32"/>
        </w:rPr>
        <w:t xml:space="preserve"> </w:t>
      </w:r>
    </w:p>
    <w:p w14:paraId="70E5FFBA" w14:textId="72EFE5C3" w:rsidR="000415C6" w:rsidRDefault="000415C6" w:rsidP="008142A9">
      <w:pPr>
        <w:spacing w:after="0" w:line="240" w:lineRule="auto"/>
      </w:pPr>
    </w:p>
    <w:p w14:paraId="784E63AC" w14:textId="77777777" w:rsidR="00F909A3" w:rsidRDefault="00F909A3" w:rsidP="008142A9">
      <w:pPr>
        <w:spacing w:after="0" w:line="240" w:lineRule="auto"/>
      </w:pPr>
    </w:p>
    <w:p w14:paraId="6789859E" w14:textId="37091087" w:rsidR="00F909A3" w:rsidRDefault="00A96F03" w:rsidP="0090027B">
      <w:pPr>
        <w:spacing w:after="0" w:line="240" w:lineRule="auto"/>
        <w:rPr>
          <w:b/>
          <w:bCs/>
        </w:rPr>
      </w:pPr>
      <w:r>
        <w:rPr>
          <w:b/>
          <w:u w:val="single"/>
        </w:rPr>
        <w:t>A</w:t>
      </w:r>
      <w:r w:rsidR="003E3D4B" w:rsidRPr="00F9073E">
        <w:rPr>
          <w:b/>
          <w:u w:val="single"/>
        </w:rPr>
        <w:t>ufgabe 5:</w:t>
      </w:r>
      <w:r w:rsidR="003E3D4B" w:rsidRPr="00F9073E">
        <w:rPr>
          <w:b/>
        </w:rPr>
        <w:t xml:space="preserve"> </w:t>
      </w:r>
      <w:r w:rsidR="0090027B" w:rsidRPr="001A2DF6">
        <w:rPr>
          <w:b/>
          <w:bCs/>
        </w:rPr>
        <w:t>Überfliege nochmal den Textabschnitt „ORIENTIERUNG UND JAGD“</w:t>
      </w:r>
      <w:r w:rsidR="0090027B">
        <w:rPr>
          <w:b/>
          <w:bCs/>
        </w:rPr>
        <w:t xml:space="preserve"> auf Seite 1</w:t>
      </w:r>
      <w:r w:rsidR="002065FD">
        <w:rPr>
          <w:b/>
          <w:bCs/>
        </w:rPr>
        <w:t>. Lese</w:t>
      </w:r>
      <w:r w:rsidR="0090027B" w:rsidRPr="001A2DF6">
        <w:rPr>
          <w:b/>
          <w:bCs/>
        </w:rPr>
        <w:t xml:space="preserve"> d</w:t>
      </w:r>
      <w:r w:rsidR="002065FD">
        <w:rPr>
          <w:b/>
          <w:bCs/>
        </w:rPr>
        <w:t xml:space="preserve">ie </w:t>
      </w:r>
      <w:r w:rsidR="0090027B" w:rsidRPr="001A2DF6">
        <w:rPr>
          <w:b/>
          <w:bCs/>
        </w:rPr>
        <w:t>Textbl</w:t>
      </w:r>
      <w:r w:rsidR="002065FD">
        <w:rPr>
          <w:b/>
          <w:bCs/>
        </w:rPr>
        <w:t>ö</w:t>
      </w:r>
      <w:r w:rsidR="0090027B" w:rsidRPr="001A2DF6">
        <w:rPr>
          <w:b/>
          <w:bCs/>
        </w:rPr>
        <w:t>ck</w:t>
      </w:r>
      <w:r w:rsidR="002065FD">
        <w:rPr>
          <w:b/>
          <w:bCs/>
        </w:rPr>
        <w:t>e</w:t>
      </w:r>
      <w:r w:rsidR="0090027B" w:rsidRPr="001A2DF6">
        <w:rPr>
          <w:b/>
          <w:bCs/>
        </w:rPr>
        <w:t xml:space="preserve"> „KOMMUNIKATION“</w:t>
      </w:r>
      <w:r w:rsidR="002065FD">
        <w:rPr>
          <w:b/>
          <w:bCs/>
        </w:rPr>
        <w:t xml:space="preserve"> und </w:t>
      </w:r>
      <w:r w:rsidR="00D6240B">
        <w:rPr>
          <w:b/>
          <w:bCs/>
        </w:rPr>
        <w:t xml:space="preserve">den markierten </w:t>
      </w:r>
      <w:r w:rsidR="00535824">
        <w:rPr>
          <w:b/>
          <w:bCs/>
        </w:rPr>
        <w:t>und übersetzten Textabschnitt aus dem wissenschaftlichen Artikel</w:t>
      </w:r>
      <w:r w:rsidR="00C434B3">
        <w:rPr>
          <w:b/>
          <w:bCs/>
        </w:rPr>
        <w:t>, der 2013 im Journal „</w:t>
      </w:r>
      <w:r w:rsidR="000F1B83">
        <w:rPr>
          <w:b/>
          <w:bCs/>
        </w:rPr>
        <w:t>Biology Letters“ erschienen ist</w:t>
      </w:r>
      <w:r w:rsidR="00E568BD">
        <w:rPr>
          <w:b/>
          <w:bCs/>
        </w:rPr>
        <w:t xml:space="preserve"> (siehe </w:t>
      </w:r>
      <w:r w:rsidR="00917F21">
        <w:rPr>
          <w:b/>
          <w:bCs/>
        </w:rPr>
        <w:t xml:space="preserve">Anmerkungen in </w:t>
      </w:r>
      <w:r w:rsidR="00917F21" w:rsidRPr="00917F21">
        <w:rPr>
          <w:b/>
          <w:bCs/>
          <w:color w:val="C00000"/>
        </w:rPr>
        <w:t>rot</w:t>
      </w:r>
      <w:r w:rsidR="00917F21">
        <w:rPr>
          <w:b/>
          <w:bCs/>
        </w:rPr>
        <w:t xml:space="preserve"> im </w:t>
      </w:r>
      <w:r w:rsidR="00E568BD">
        <w:rPr>
          <w:b/>
          <w:bCs/>
        </w:rPr>
        <w:t>Zusatzmaterial</w:t>
      </w:r>
      <w:r w:rsidR="00323504">
        <w:rPr>
          <w:b/>
          <w:bCs/>
        </w:rPr>
        <w:t xml:space="preserve"> „</w:t>
      </w:r>
      <w:r w:rsidR="00323504" w:rsidRPr="00323504">
        <w:rPr>
          <w:b/>
          <w:bCs/>
        </w:rPr>
        <w:t>Journalartikel_feeding_buzz.pdf</w:t>
      </w:r>
      <w:r w:rsidR="00323504">
        <w:rPr>
          <w:b/>
          <w:bCs/>
        </w:rPr>
        <w:t>“</w:t>
      </w:r>
      <w:r w:rsidR="00E568BD">
        <w:rPr>
          <w:b/>
          <w:bCs/>
        </w:rPr>
        <w:t>)</w:t>
      </w:r>
      <w:r w:rsidR="000F1B83">
        <w:rPr>
          <w:b/>
          <w:bCs/>
        </w:rPr>
        <w:t xml:space="preserve">. </w:t>
      </w:r>
    </w:p>
    <w:p w14:paraId="0FB292F2" w14:textId="282C0694" w:rsidR="00CE122C" w:rsidRPr="0029000C" w:rsidRDefault="00F909A3" w:rsidP="00CE122C">
      <w:pPr>
        <w:pStyle w:val="Fuzeile"/>
        <w:rPr>
          <w:sz w:val="18"/>
          <w:szCs w:val="18"/>
        </w:rPr>
      </w:pPr>
      <w:r>
        <w:rPr>
          <w:noProof/>
        </w:rPr>
        <mc:AlternateContent>
          <mc:Choice Requires="wps">
            <w:drawing>
              <wp:anchor distT="45720" distB="45720" distL="114300" distR="114300" simplePos="0" relativeHeight="251681792" behindDoc="0" locked="0" layoutInCell="1" allowOverlap="1" wp14:anchorId="59922F61" wp14:editId="3C051323">
                <wp:simplePos x="0" y="0"/>
                <wp:positionH relativeFrom="margin">
                  <wp:align>right</wp:align>
                </wp:positionH>
                <wp:positionV relativeFrom="paragraph">
                  <wp:posOffset>178327</wp:posOffset>
                </wp:positionV>
                <wp:extent cx="6089650" cy="819150"/>
                <wp:effectExtent l="0" t="0" r="25400" b="1905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819150"/>
                        </a:xfrm>
                        <a:prstGeom prst="rect">
                          <a:avLst/>
                        </a:prstGeom>
                        <a:solidFill>
                          <a:srgbClr val="FFFFFF"/>
                        </a:solidFill>
                        <a:ln w="9525">
                          <a:solidFill>
                            <a:srgbClr val="000000"/>
                          </a:solidFill>
                          <a:miter lim="800000"/>
                          <a:headEnd/>
                          <a:tailEnd/>
                        </a:ln>
                      </wps:spPr>
                      <wps:txbx>
                        <w:txbxContent>
                          <w:p w14:paraId="29E056C3" w14:textId="64619C2C" w:rsidR="00E55F77" w:rsidRDefault="00782BB6" w:rsidP="00782BB6">
                            <w:pPr>
                              <w:jc w:val="both"/>
                            </w:pPr>
                            <w:r w:rsidRPr="00782BB6">
                              <w:rPr>
                                <w:b/>
                                <w:bCs/>
                              </w:rPr>
                              <w:t>KOMMUNIKATION</w:t>
                            </w:r>
                            <w:r>
                              <w:br/>
                            </w:r>
                            <w:r w:rsidR="00E55F77" w:rsidRPr="00E55F77">
                              <w:t>Die mit dem menschlichen Ohr wahrnehmbaren Rufe der Fledermäuse dienen im Allgemeinen der Verständigung untereinander, es sind so genannte Soziallaute. So kann man in Wochenstuben oder Schlafgemeinschaften häufig ein Zwitschern und Zetern hören.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22F61" id="_x0000_s1036" type="#_x0000_t202" style="position:absolute;margin-left:428.3pt;margin-top:14.05pt;width:479.5pt;height:64.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">
                <v:textbox>
                  <w:txbxContent>
                    <w:p w14:paraId="29E056C3" w14:textId="64619C2C" w:rsidR="00E55F77" w:rsidRDefault="00782BB6" w:rsidP="00782BB6">
                      <w:pPr>
                        <w:jc w:val="both"/>
                      </w:pPr>
                      <w:r w:rsidRPr="00782BB6">
                        <w:rPr>
                          <w:b/>
                          <w:bCs/>
                        </w:rPr>
                        <w:t>KOMMUNIKATION</w:t>
                      </w:r>
                      <w:r>
                        <w:br/>
                      </w:r>
                      <w:r w:rsidR="00E55F77" w:rsidRPr="00E55F77">
                        <w:t>Die mit dem menschlichen Ohr wahrnehmbaren Rufe der Fledermäuse dienen im Allgemeinen der Verständigung untereinander, es sind so genannte Soziallaute. So kann man in Wochenstuben oder Schlafgemeinschaften häufig ein Zwitschern und Zetern hören.</w:t>
                      </w:r>
                    </w:p>
                  </w:txbxContent>
                </v:textbox>
                <w10:wrap type="square" anchorx="margin"/>
              </v:shape>
            </w:pict>
          </mc:Fallback>
        </mc:AlternateContent>
      </w:r>
      <w:r w:rsidR="00CE122C">
        <w:rPr>
          <w:sz w:val="18"/>
          <w:szCs w:val="18"/>
        </w:rPr>
        <w:t xml:space="preserve">Auszüge </w:t>
      </w:r>
      <w:r w:rsidR="00CE122C" w:rsidRPr="0029000C">
        <w:rPr>
          <w:sz w:val="18"/>
          <w:szCs w:val="18"/>
        </w:rPr>
        <w:t xml:space="preserve">aus „Fledermäuse – Lebensweise, Arten und Schutz“, </w:t>
      </w:r>
      <w:r w:rsidR="00CE122C" w:rsidRPr="0029000C">
        <w:rPr>
          <w:i/>
          <w:sz w:val="18"/>
          <w:szCs w:val="18"/>
        </w:rPr>
        <w:t>Bayerisches Landesamt für Umwelt</w:t>
      </w:r>
      <w:r w:rsidR="00CE122C" w:rsidRPr="0029000C">
        <w:rPr>
          <w:iCs/>
          <w:sz w:val="18"/>
          <w:szCs w:val="18"/>
        </w:rPr>
        <w:t>,</w:t>
      </w:r>
      <w:r w:rsidR="00CE122C" w:rsidRPr="0029000C">
        <w:rPr>
          <w:i/>
          <w:sz w:val="18"/>
          <w:szCs w:val="18"/>
        </w:rPr>
        <w:t xml:space="preserve"> </w:t>
      </w:r>
      <w:r w:rsidR="00CE122C" w:rsidRPr="0029000C">
        <w:rPr>
          <w:sz w:val="18"/>
          <w:szCs w:val="18"/>
        </w:rPr>
        <w:t>3. Auflage, Juli 2008</w:t>
      </w:r>
      <w:r w:rsidR="00CE122C">
        <w:rPr>
          <w:sz w:val="18"/>
          <w:szCs w:val="18"/>
        </w:rPr>
        <w:t>.</w:t>
      </w:r>
    </w:p>
    <w:p w14:paraId="023D9610" w14:textId="77777777" w:rsidR="00CE122C" w:rsidRPr="001A2DF6" w:rsidRDefault="00CE122C" w:rsidP="0090027B">
      <w:pPr>
        <w:spacing w:after="0" w:line="240" w:lineRule="auto"/>
        <w:rPr>
          <w:b/>
          <w:bCs/>
        </w:rPr>
      </w:pPr>
    </w:p>
    <w:p w14:paraId="33E0643B" w14:textId="77777777" w:rsidR="00A96F03" w:rsidRDefault="00A96F03" w:rsidP="008142A9">
      <w:pPr>
        <w:spacing w:after="0" w:line="240" w:lineRule="auto"/>
        <w:rPr>
          <w:b/>
        </w:rPr>
      </w:pPr>
    </w:p>
    <w:p w14:paraId="27FF859C" w14:textId="77777777" w:rsidR="00A96F03" w:rsidRDefault="00A96F03" w:rsidP="008142A9">
      <w:pPr>
        <w:spacing w:after="0" w:line="240" w:lineRule="auto"/>
        <w:rPr>
          <w:b/>
        </w:rPr>
      </w:pPr>
    </w:p>
    <w:p w14:paraId="1AC52B2B" w14:textId="77777777" w:rsidR="00A96F03" w:rsidRDefault="00A96F03" w:rsidP="008142A9">
      <w:pPr>
        <w:spacing w:after="0" w:line="240" w:lineRule="auto"/>
        <w:rPr>
          <w:b/>
        </w:rPr>
      </w:pPr>
    </w:p>
    <w:p w14:paraId="748673F0" w14:textId="77777777" w:rsidR="00A96F03" w:rsidRDefault="00A96F03" w:rsidP="008142A9">
      <w:pPr>
        <w:spacing w:after="0" w:line="240" w:lineRule="auto"/>
        <w:rPr>
          <w:b/>
        </w:rPr>
      </w:pPr>
    </w:p>
    <w:p w14:paraId="4E295286" w14:textId="77777777" w:rsidR="00A96F03" w:rsidRDefault="00A96F03" w:rsidP="008142A9">
      <w:pPr>
        <w:spacing w:after="0" w:line="240" w:lineRule="auto"/>
        <w:rPr>
          <w:b/>
        </w:rPr>
      </w:pPr>
    </w:p>
    <w:p w14:paraId="66B73FE0" w14:textId="77777777" w:rsidR="00A96F03" w:rsidRDefault="00A96F03" w:rsidP="008142A9">
      <w:pPr>
        <w:spacing w:after="0" w:line="240" w:lineRule="auto"/>
        <w:rPr>
          <w:b/>
        </w:rPr>
      </w:pPr>
    </w:p>
    <w:p w14:paraId="29C6FF47" w14:textId="224FB3F3" w:rsidR="00AE584B" w:rsidRDefault="00F9073E" w:rsidP="008142A9">
      <w:pPr>
        <w:spacing w:after="0" w:line="240" w:lineRule="auto"/>
        <w:rPr>
          <w:b/>
        </w:rPr>
      </w:pPr>
      <w:r w:rsidRPr="00F9073E">
        <w:rPr>
          <w:b/>
        </w:rPr>
        <w:lastRenderedPageBreak/>
        <w:t>Schaue Dir die 3 Bilder</w:t>
      </w:r>
      <w:r w:rsidR="00F60AB0">
        <w:rPr>
          <w:b/>
        </w:rPr>
        <w:t xml:space="preserve"> der Sonagramme</w:t>
      </w:r>
      <w:r w:rsidR="00D21DD8">
        <w:rPr>
          <w:b/>
        </w:rPr>
        <w:t xml:space="preserve"> (Frequenz gegen Zeit)</w:t>
      </w:r>
      <w:r w:rsidRPr="00F9073E">
        <w:rPr>
          <w:b/>
        </w:rPr>
        <w:t xml:space="preserve"> an. Spiele anschließend die drei Hörbeispiele ab und ordne sie </w:t>
      </w:r>
      <w:r w:rsidR="00B45FFB">
        <w:rPr>
          <w:b/>
        </w:rPr>
        <w:t xml:space="preserve">nach Gefühl </w:t>
      </w:r>
      <w:r w:rsidRPr="00F9073E">
        <w:rPr>
          <w:b/>
        </w:rPr>
        <w:t xml:space="preserve">den Bildern zu. </w:t>
      </w:r>
    </w:p>
    <w:p w14:paraId="243DB2FA" w14:textId="18813EB0" w:rsidR="00F9073E" w:rsidRDefault="00F9073E" w:rsidP="008142A9">
      <w:pPr>
        <w:spacing w:after="0" w:line="240" w:lineRule="auto"/>
        <w:rPr>
          <w:b/>
        </w:rPr>
      </w:pPr>
    </w:p>
    <w:p w14:paraId="0F7349D7" w14:textId="16EB75A0" w:rsidR="00C2298D" w:rsidRDefault="00C2298D" w:rsidP="00A722A1">
      <w:pPr>
        <w:spacing w:after="120" w:line="240" w:lineRule="auto"/>
      </w:pPr>
      <w:r>
        <w:t>= Hörbeispiel Nr.</w:t>
      </w:r>
      <w:r w:rsidR="00A722A1" w:rsidRPr="00A722A1">
        <w:rPr>
          <w:sz w:val="32"/>
          <w:szCs w:val="32"/>
          <w:u w:val="dotted"/>
        </w:rPr>
        <w:t xml:space="preserve">           </w:t>
      </w:r>
      <w:r>
        <w:tab/>
      </w:r>
      <w:r>
        <w:tab/>
        <w:t>= Hörbeispiel Nr.</w:t>
      </w:r>
      <w:r w:rsidR="00A722A1" w:rsidRPr="00A722A1">
        <w:rPr>
          <w:sz w:val="32"/>
          <w:szCs w:val="32"/>
          <w:u w:val="dotted"/>
        </w:rPr>
        <w:t xml:space="preserve">           </w:t>
      </w:r>
      <w:r>
        <w:t xml:space="preserve">         = Hörbeispiel Nr.</w:t>
      </w:r>
      <w:r w:rsidRPr="00A722A1">
        <w:rPr>
          <w:sz w:val="32"/>
          <w:szCs w:val="32"/>
          <w:u w:val="dotted"/>
        </w:rPr>
        <w:t xml:space="preserve">           </w:t>
      </w:r>
      <w:r>
        <w:tab/>
      </w:r>
    </w:p>
    <w:p w14:paraId="3808D299" w14:textId="6A89C22E" w:rsidR="00F60AB0" w:rsidRDefault="00BF36F8" w:rsidP="008142A9">
      <w:pPr>
        <w:spacing w:after="0" w:line="240" w:lineRule="auto"/>
      </w:pPr>
      <w:r>
        <w:rPr>
          <w:noProof/>
        </w:rPr>
        <w:drawing>
          <wp:inline distT="0" distB="0" distL="0" distR="0" wp14:anchorId="4B1D9944" wp14:editId="498DB07A">
            <wp:extent cx="1870647" cy="15264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647" cy="1526400"/>
                    </a:xfrm>
                    <a:prstGeom prst="rect">
                      <a:avLst/>
                    </a:prstGeom>
                    <a:noFill/>
                  </pic:spPr>
                </pic:pic>
              </a:graphicData>
            </a:graphic>
          </wp:inline>
        </w:drawing>
      </w:r>
      <w:r w:rsidR="00F93C80">
        <w:tab/>
      </w:r>
      <w:r w:rsidR="009B65F6">
        <w:rPr>
          <w:noProof/>
        </w:rPr>
        <w:drawing>
          <wp:inline distT="0" distB="0" distL="0" distR="0" wp14:anchorId="666A30F3" wp14:editId="1C90870A">
            <wp:extent cx="1218597" cy="1526400"/>
            <wp:effectExtent l="0" t="0" r="63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8597" cy="1526400"/>
                    </a:xfrm>
                    <a:prstGeom prst="rect">
                      <a:avLst/>
                    </a:prstGeom>
                    <a:noFill/>
                  </pic:spPr>
                </pic:pic>
              </a:graphicData>
            </a:graphic>
          </wp:inline>
        </w:drawing>
      </w:r>
      <w:r w:rsidR="00B53FFE">
        <w:tab/>
        <w:t xml:space="preserve">         </w:t>
      </w:r>
      <w:r w:rsidR="0040483F">
        <w:rPr>
          <w:noProof/>
        </w:rPr>
        <w:drawing>
          <wp:inline distT="0" distB="0" distL="0" distR="0" wp14:anchorId="592AA29D" wp14:editId="1ABB9438">
            <wp:extent cx="2097526" cy="15264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7526" cy="1526400"/>
                    </a:xfrm>
                    <a:prstGeom prst="rect">
                      <a:avLst/>
                    </a:prstGeom>
                    <a:noFill/>
                  </pic:spPr>
                </pic:pic>
              </a:graphicData>
            </a:graphic>
          </wp:inline>
        </w:drawing>
      </w:r>
    </w:p>
    <w:p w14:paraId="6665136A" w14:textId="77777777" w:rsidR="00C2298D" w:rsidRPr="00C2298D" w:rsidRDefault="00C2298D" w:rsidP="00C2298D">
      <w:pPr>
        <w:spacing w:after="0" w:line="240" w:lineRule="auto"/>
        <w:rPr>
          <w:i/>
        </w:rPr>
      </w:pPr>
      <w:r w:rsidRPr="00C2298D">
        <w:rPr>
          <w:i/>
        </w:rPr>
        <w:t xml:space="preserve">Bild 1: Ortungsruf </w:t>
      </w:r>
      <w:r w:rsidRPr="00C2298D">
        <w:rPr>
          <w:i/>
        </w:rPr>
        <w:tab/>
      </w:r>
      <w:r w:rsidRPr="00C2298D">
        <w:rPr>
          <w:i/>
        </w:rPr>
        <w:tab/>
      </w:r>
      <w:r w:rsidRPr="00C2298D">
        <w:rPr>
          <w:i/>
        </w:rPr>
        <w:tab/>
        <w:t>Bild 2: Sozialruf</w:t>
      </w:r>
      <w:r w:rsidRPr="00C2298D">
        <w:rPr>
          <w:i/>
        </w:rPr>
        <w:tab/>
      </w:r>
      <w:r w:rsidRPr="00C2298D">
        <w:rPr>
          <w:i/>
        </w:rPr>
        <w:tab/>
        <w:t xml:space="preserve">         Bild 3: „Feeding-Buzz“</w:t>
      </w:r>
    </w:p>
    <w:p w14:paraId="3A80485E" w14:textId="77777777" w:rsidR="00C2298D" w:rsidRDefault="00C2298D" w:rsidP="008142A9">
      <w:pPr>
        <w:spacing w:after="0" w:line="240" w:lineRule="auto"/>
      </w:pPr>
    </w:p>
    <w:p w14:paraId="71B92798" w14:textId="77777777" w:rsidR="005C6A67" w:rsidRDefault="005C6A67" w:rsidP="00245AB3">
      <w:pPr>
        <w:spacing w:after="0" w:line="240" w:lineRule="auto"/>
        <w:jc w:val="both"/>
        <w:rPr>
          <w:b/>
          <w:bCs/>
          <w:u w:val="single"/>
        </w:rPr>
      </w:pPr>
    </w:p>
    <w:p w14:paraId="2BD93B6E" w14:textId="726D99FB" w:rsidR="00245AB3" w:rsidRDefault="00005C0D" w:rsidP="00245AB3">
      <w:pPr>
        <w:spacing w:after="0" w:line="240" w:lineRule="auto"/>
        <w:jc w:val="both"/>
        <w:rPr>
          <w:b/>
          <w:bCs/>
        </w:rPr>
      </w:pPr>
      <w:r w:rsidRPr="001A2DF6">
        <w:rPr>
          <w:b/>
          <w:bCs/>
          <w:u w:val="single"/>
        </w:rPr>
        <w:t>Aufgabe 6:</w:t>
      </w:r>
      <w:r w:rsidRPr="001A2DF6">
        <w:rPr>
          <w:b/>
          <w:bCs/>
        </w:rPr>
        <w:t xml:space="preserve"> </w:t>
      </w:r>
      <w:r w:rsidR="002D6A82">
        <w:rPr>
          <w:b/>
          <w:bCs/>
        </w:rPr>
        <w:t xml:space="preserve">Welche Fledermaus ist das? </w:t>
      </w:r>
    </w:p>
    <w:p w14:paraId="14916218" w14:textId="61DEB5FA" w:rsidR="00E55F77" w:rsidRDefault="002D6A82" w:rsidP="00245AB3">
      <w:pPr>
        <w:spacing w:after="0" w:line="240" w:lineRule="auto"/>
        <w:jc w:val="both"/>
        <w:rPr>
          <w:b/>
          <w:bCs/>
        </w:rPr>
      </w:pPr>
      <w:r>
        <w:rPr>
          <w:b/>
          <w:bCs/>
        </w:rPr>
        <w:t>In dieser Aufgabe wird, wie i</w:t>
      </w:r>
      <w:r w:rsidR="00245AB3">
        <w:rPr>
          <w:b/>
          <w:bCs/>
        </w:rPr>
        <w:t xml:space="preserve">m </w:t>
      </w:r>
      <w:r>
        <w:rPr>
          <w:b/>
          <w:bCs/>
        </w:rPr>
        <w:t>wissenschaftlichen A</w:t>
      </w:r>
      <w:r w:rsidR="00245AB3">
        <w:rPr>
          <w:b/>
          <w:bCs/>
        </w:rPr>
        <w:t>lltag</w:t>
      </w:r>
      <w:r>
        <w:rPr>
          <w:b/>
          <w:bCs/>
        </w:rPr>
        <w:t xml:space="preserve"> </w:t>
      </w:r>
      <w:r w:rsidR="00245AB3">
        <w:rPr>
          <w:b/>
          <w:bCs/>
        </w:rPr>
        <w:t>auch, der Ruf einer heimischen Fledermaus Schritt für Schritt</w:t>
      </w:r>
      <w:r w:rsidR="0090027B">
        <w:rPr>
          <w:b/>
          <w:bCs/>
        </w:rPr>
        <w:t xml:space="preserve"> </w:t>
      </w:r>
      <w:r w:rsidR="00245AB3">
        <w:rPr>
          <w:b/>
          <w:bCs/>
        </w:rPr>
        <w:t xml:space="preserve">ausgewertet. Am Ende kann so die Fledermausart </w:t>
      </w:r>
      <w:r w:rsidR="00700ACB">
        <w:rPr>
          <w:b/>
          <w:bCs/>
        </w:rPr>
        <w:t xml:space="preserve">bestimmt werden. </w:t>
      </w:r>
    </w:p>
    <w:p w14:paraId="6F41E819" w14:textId="38A3CD32" w:rsidR="002E3CED" w:rsidRDefault="002E3CED" w:rsidP="00245AB3">
      <w:pPr>
        <w:spacing w:after="0" w:line="240" w:lineRule="auto"/>
        <w:jc w:val="both"/>
        <w:rPr>
          <w:b/>
          <w:bCs/>
        </w:rPr>
      </w:pPr>
    </w:p>
    <w:p w14:paraId="1DFBA346" w14:textId="0A8E1E18" w:rsidR="002E3CED" w:rsidRPr="001A2DF6" w:rsidRDefault="009B65F6" w:rsidP="00233A73">
      <w:pPr>
        <w:spacing w:after="0" w:line="240" w:lineRule="auto"/>
        <w:jc w:val="center"/>
        <w:rPr>
          <w:b/>
          <w:bCs/>
        </w:rPr>
      </w:pPr>
      <w:r>
        <w:rPr>
          <w:b/>
          <w:bCs/>
          <w:noProof/>
        </w:rPr>
        <w:drawing>
          <wp:anchor distT="0" distB="0" distL="114300" distR="114300" simplePos="0" relativeHeight="251683840" behindDoc="0" locked="0" layoutInCell="1" allowOverlap="1" wp14:anchorId="12A830CB" wp14:editId="5302A49B">
            <wp:simplePos x="0" y="0"/>
            <wp:positionH relativeFrom="margin">
              <wp:align>center</wp:align>
            </wp:positionH>
            <wp:positionV relativeFrom="paragraph">
              <wp:posOffset>11993</wp:posOffset>
            </wp:positionV>
            <wp:extent cx="2665562" cy="2665562"/>
            <wp:effectExtent l="0" t="0" r="0" b="0"/>
            <wp:wrapNone/>
            <wp:docPr id="25" name="Grafik 25" descr="Frag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Fragezeichen"/>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65562" cy="266556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561C">
        <w:rPr>
          <w:b/>
          <w:bCs/>
          <w:noProof/>
        </w:rPr>
        <w:drawing>
          <wp:inline distT="0" distB="0" distL="0" distR="0" wp14:anchorId="5D458568" wp14:editId="207C211A">
            <wp:extent cx="3687515" cy="2856865"/>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3524" cy="2861521"/>
                    </a:xfrm>
                    <a:prstGeom prst="rect">
                      <a:avLst/>
                    </a:prstGeom>
                    <a:noFill/>
                  </pic:spPr>
                </pic:pic>
              </a:graphicData>
            </a:graphic>
          </wp:inline>
        </w:drawing>
      </w:r>
    </w:p>
    <w:p w14:paraId="759DF7EF" w14:textId="12C56EF4" w:rsidR="00005C0D" w:rsidRDefault="00A722A1" w:rsidP="00A722A1">
      <w:pPr>
        <w:spacing w:after="0" w:line="240" w:lineRule="auto"/>
        <w:ind w:left="1416" w:firstLine="708"/>
        <w:rPr>
          <w:bCs/>
          <w:i/>
        </w:rPr>
      </w:pPr>
      <w:r w:rsidRPr="00AC146C">
        <w:rPr>
          <w:bCs/>
          <w:i/>
        </w:rPr>
        <w:t>Ruf</w:t>
      </w:r>
      <w:r>
        <w:rPr>
          <w:bCs/>
          <w:i/>
        </w:rPr>
        <w:t>sequenz</w:t>
      </w:r>
      <w:r w:rsidRPr="00AC146C">
        <w:rPr>
          <w:bCs/>
          <w:i/>
        </w:rPr>
        <w:t xml:space="preserve"> der gesuchten Fledermaus</w:t>
      </w:r>
    </w:p>
    <w:p w14:paraId="3B3E3DB7" w14:textId="77777777" w:rsidR="00A722A1" w:rsidRDefault="00A722A1" w:rsidP="00A722A1">
      <w:pPr>
        <w:spacing w:after="0" w:line="240" w:lineRule="auto"/>
        <w:ind w:left="1416" w:firstLine="708"/>
      </w:pPr>
    </w:p>
    <w:p w14:paraId="5916B81A" w14:textId="32B248BF" w:rsidR="00CE122C" w:rsidRDefault="00ED4A86" w:rsidP="00CE122C">
      <w:pPr>
        <w:pStyle w:val="Listenabsatz"/>
        <w:numPr>
          <w:ilvl w:val="0"/>
          <w:numId w:val="7"/>
        </w:numPr>
        <w:spacing w:after="0" w:line="240" w:lineRule="auto"/>
      </w:pPr>
      <w:r w:rsidRPr="00D93C02">
        <w:rPr>
          <w:b/>
          <w:bCs/>
        </w:rPr>
        <w:t xml:space="preserve">Um welche </w:t>
      </w:r>
      <w:r w:rsidR="00E00FC6" w:rsidRPr="00D93C02">
        <w:rPr>
          <w:b/>
          <w:bCs/>
        </w:rPr>
        <w:t>Rufsequenz</w:t>
      </w:r>
      <w:r w:rsidRPr="00D93C02">
        <w:rPr>
          <w:b/>
          <w:bCs/>
        </w:rPr>
        <w:t xml:space="preserve"> handelt es sich?</w:t>
      </w:r>
      <w:r w:rsidR="00CE122C" w:rsidRPr="00D93C02">
        <w:rPr>
          <w:b/>
          <w:bCs/>
        </w:rPr>
        <w:t xml:space="preserve"> Kreuze an.</w:t>
      </w:r>
      <w:r w:rsidR="00CE122C">
        <w:t xml:space="preserve"> </w:t>
      </w:r>
      <w:r w:rsidR="00CE122C">
        <w:br/>
      </w:r>
    </w:p>
    <w:p w14:paraId="78E14A60" w14:textId="5B82512C" w:rsidR="00ED4A86" w:rsidRDefault="00CE122C" w:rsidP="00CE122C">
      <w:pPr>
        <w:pStyle w:val="Listenabsatz"/>
        <w:spacing w:after="0" w:line="240" w:lineRule="auto"/>
        <w:ind w:firstLine="696"/>
      </w:pPr>
      <w:r>
        <w:sym w:font="Symbol" w:char="F0FF"/>
      </w:r>
      <w:r>
        <w:t xml:space="preserve">   Ortungsruf</w:t>
      </w:r>
      <w:r>
        <w:tab/>
      </w:r>
      <w:r>
        <w:tab/>
      </w:r>
      <w:r>
        <w:sym w:font="Symbol" w:char="F0FF"/>
      </w:r>
      <w:r>
        <w:t xml:space="preserve">   Sozialruf</w:t>
      </w:r>
      <w:r>
        <w:tab/>
      </w:r>
      <w:r>
        <w:tab/>
      </w:r>
      <w:r>
        <w:sym w:font="Symbol" w:char="F0FF"/>
      </w:r>
      <w:r>
        <w:t xml:space="preserve">   „F</w:t>
      </w:r>
      <w:r w:rsidR="005B64AE">
        <w:t>eeding</w:t>
      </w:r>
      <w:r>
        <w:t>-Buzz“</w:t>
      </w:r>
    </w:p>
    <w:p w14:paraId="1CE51E2F" w14:textId="77777777" w:rsidR="00EE1ADE" w:rsidRPr="00500D17" w:rsidRDefault="00EE1ADE" w:rsidP="00500D17">
      <w:pPr>
        <w:spacing w:after="0" w:line="240" w:lineRule="auto"/>
        <w:rPr>
          <w:b/>
        </w:rPr>
      </w:pPr>
    </w:p>
    <w:p w14:paraId="3918456D" w14:textId="43E14860" w:rsidR="00653974" w:rsidRDefault="001E1AAE" w:rsidP="003605B9">
      <w:pPr>
        <w:pStyle w:val="Listenabsatz"/>
        <w:numPr>
          <w:ilvl w:val="0"/>
          <w:numId w:val="7"/>
        </w:numPr>
        <w:spacing w:after="0" w:line="240" w:lineRule="auto"/>
        <w:jc w:val="both"/>
        <w:rPr>
          <w:b/>
        </w:rPr>
      </w:pPr>
      <w:r>
        <w:rPr>
          <w:b/>
          <w:noProof/>
        </w:rPr>
        <w:drawing>
          <wp:anchor distT="0" distB="0" distL="114300" distR="114300" simplePos="0" relativeHeight="251682816" behindDoc="0" locked="0" layoutInCell="1" allowOverlap="1" wp14:anchorId="2C65F5B1" wp14:editId="4B4D9E87">
            <wp:simplePos x="0" y="0"/>
            <wp:positionH relativeFrom="column">
              <wp:posOffset>-237359</wp:posOffset>
            </wp:positionH>
            <wp:positionV relativeFrom="paragraph">
              <wp:posOffset>4097</wp:posOffset>
            </wp:positionV>
            <wp:extent cx="379563" cy="379563"/>
            <wp:effectExtent l="0" t="0" r="1905" b="1905"/>
            <wp:wrapNone/>
            <wp:docPr id="23" name="Grafik 23" descr="K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Kro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79563" cy="379563"/>
                    </a:xfrm>
                    <a:prstGeom prst="rect">
                      <a:avLst/>
                    </a:prstGeom>
                  </pic:spPr>
                </pic:pic>
              </a:graphicData>
            </a:graphic>
            <wp14:sizeRelH relativeFrom="margin">
              <wp14:pctWidth>0</wp14:pctWidth>
            </wp14:sizeRelH>
            <wp14:sizeRelV relativeFrom="margin">
              <wp14:pctHeight>0</wp14:pctHeight>
            </wp14:sizeRelV>
          </wp:anchor>
        </w:drawing>
      </w:r>
      <w:r w:rsidR="00F24354">
        <w:rPr>
          <w:b/>
        </w:rPr>
        <w:t xml:space="preserve">Spiele Hörbeispiel </w:t>
      </w:r>
      <w:bookmarkStart w:id="1" w:name="_Hlk48225760"/>
      <w:r w:rsidR="009D38DF">
        <w:rPr>
          <w:b/>
        </w:rPr>
        <w:t>„</w:t>
      </w:r>
      <w:r w:rsidR="009D38DF" w:rsidRPr="009D38DF">
        <w:rPr>
          <w:b/>
        </w:rPr>
        <w:t>Fledermausruf_HB_</w:t>
      </w:r>
      <w:r w:rsidR="009D38DF">
        <w:rPr>
          <w:b/>
        </w:rPr>
        <w:t xml:space="preserve">X“ </w:t>
      </w:r>
      <w:bookmarkEnd w:id="1"/>
      <w:r w:rsidR="009D38DF">
        <w:rPr>
          <w:b/>
        </w:rPr>
        <w:t>und „</w:t>
      </w:r>
      <w:r w:rsidR="009D38DF" w:rsidRPr="009D38DF">
        <w:rPr>
          <w:b/>
        </w:rPr>
        <w:t>Fledermausruf_HB_</w:t>
      </w:r>
      <w:r w:rsidR="009D38DF">
        <w:rPr>
          <w:b/>
        </w:rPr>
        <w:t xml:space="preserve">Y“ ab. Hörst Du einen Unterschied? </w:t>
      </w:r>
      <w:r w:rsidR="00A5750B">
        <w:rPr>
          <w:b/>
        </w:rPr>
        <w:t xml:space="preserve">Finde heraus, ob es sich um einen </w:t>
      </w:r>
      <w:r w:rsidR="00641769">
        <w:rPr>
          <w:b/>
        </w:rPr>
        <w:t xml:space="preserve">stark </w:t>
      </w:r>
      <w:r w:rsidR="00A5750B">
        <w:rPr>
          <w:b/>
        </w:rPr>
        <w:t xml:space="preserve">frequenzmodulierten oder </w:t>
      </w:r>
      <w:r w:rsidR="00641769">
        <w:rPr>
          <w:b/>
        </w:rPr>
        <w:t>schwach frequenzmodulierten</w:t>
      </w:r>
      <w:r w:rsidR="00A5750B">
        <w:rPr>
          <w:b/>
        </w:rPr>
        <w:t xml:space="preserve"> Fledermausruf handelt. </w:t>
      </w:r>
    </w:p>
    <w:p w14:paraId="588D5102" w14:textId="0548B519" w:rsidR="00036777" w:rsidRPr="00036777" w:rsidRDefault="00036777" w:rsidP="00036777">
      <w:pPr>
        <w:pStyle w:val="Listenabsatz"/>
        <w:spacing w:after="0" w:line="240" w:lineRule="auto"/>
        <w:rPr>
          <w:sz w:val="32"/>
          <w:szCs w:val="32"/>
          <w:u w:val="single"/>
        </w:rPr>
      </w:pPr>
      <w:r w:rsidRPr="00036777">
        <w:t>Fledermausruf_HB_X</w:t>
      </w:r>
      <w:r>
        <w:t xml:space="preserve">: </w:t>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rPr>
        <w:t>.</w:t>
      </w:r>
    </w:p>
    <w:p w14:paraId="3799406E" w14:textId="37B13AAC" w:rsidR="00036777" w:rsidRPr="00036777" w:rsidRDefault="00036777" w:rsidP="00036777">
      <w:pPr>
        <w:pStyle w:val="Listenabsatz"/>
        <w:spacing w:after="0" w:line="240" w:lineRule="auto"/>
        <w:rPr>
          <w:sz w:val="32"/>
          <w:szCs w:val="32"/>
          <w:u w:val="single"/>
        </w:rPr>
      </w:pPr>
      <w:r w:rsidRPr="00036777">
        <w:t>Fledermausruf_HB_</w:t>
      </w:r>
      <w:r>
        <w:t xml:space="preserve">Y: </w:t>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u w:val="dotted"/>
        </w:rPr>
        <w:tab/>
      </w:r>
      <w:r w:rsidRPr="00526ADE">
        <w:rPr>
          <w:sz w:val="32"/>
          <w:szCs w:val="32"/>
        </w:rPr>
        <w:t>.</w:t>
      </w:r>
    </w:p>
    <w:p w14:paraId="6A5F6675" w14:textId="0C5D54DF" w:rsidR="009E411A" w:rsidRDefault="009E411A">
      <w:r>
        <w:br w:type="page"/>
      </w:r>
    </w:p>
    <w:p w14:paraId="1A41EEAF" w14:textId="79281C5B" w:rsidR="00182DC1" w:rsidRDefault="00182DC1" w:rsidP="00182DC1">
      <w:pPr>
        <w:pStyle w:val="Listenabsatz"/>
        <w:numPr>
          <w:ilvl w:val="0"/>
          <w:numId w:val="7"/>
        </w:numPr>
        <w:spacing w:after="0" w:line="240" w:lineRule="auto"/>
        <w:rPr>
          <w:b/>
        </w:rPr>
      </w:pPr>
      <w:r>
        <w:rPr>
          <w:b/>
        </w:rPr>
        <w:lastRenderedPageBreak/>
        <w:t>Der Ruf der gesuchten Fledermausart ist</w:t>
      </w:r>
      <w:r w:rsidR="00B314BD">
        <w:rPr>
          <w:b/>
        </w:rPr>
        <w:t xml:space="preserve"> zum Ende der Rufe hin</w:t>
      </w:r>
      <w:r>
        <w:rPr>
          <w:b/>
        </w:rPr>
        <w:t>:</w:t>
      </w:r>
    </w:p>
    <w:p w14:paraId="6E6E6140" w14:textId="0E9D6F03" w:rsidR="00182DC1" w:rsidRDefault="00182DC1" w:rsidP="00182DC1">
      <w:pPr>
        <w:spacing w:after="0" w:line="240" w:lineRule="auto"/>
        <w:rPr>
          <w:b/>
        </w:rPr>
      </w:pPr>
    </w:p>
    <w:p w14:paraId="1B95BE80" w14:textId="56B2DCCD" w:rsidR="00182DC1" w:rsidRPr="003F2F4C" w:rsidRDefault="00182DC1" w:rsidP="00182DC1">
      <w:pPr>
        <w:spacing w:after="0" w:line="240" w:lineRule="auto"/>
        <w:jc w:val="center"/>
        <w:rPr>
          <w:bCs/>
          <w:sz w:val="18"/>
          <w:szCs w:val="18"/>
        </w:rPr>
      </w:pPr>
      <w:r>
        <w:rPr>
          <w:noProof/>
        </w:rPr>
        <mc:AlternateContent>
          <mc:Choice Requires="wps">
            <w:drawing>
              <wp:anchor distT="45720" distB="45720" distL="114300" distR="114300" simplePos="0" relativeHeight="251693056" behindDoc="0" locked="0" layoutInCell="1" allowOverlap="1" wp14:anchorId="30FC6DDA" wp14:editId="56333DB1">
                <wp:simplePos x="0" y="0"/>
                <wp:positionH relativeFrom="margin">
                  <wp:align>left</wp:align>
                </wp:positionH>
                <wp:positionV relativeFrom="paragraph">
                  <wp:posOffset>353060</wp:posOffset>
                </wp:positionV>
                <wp:extent cx="6089650" cy="819150"/>
                <wp:effectExtent l="0" t="0" r="25400" b="1905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819150"/>
                        </a:xfrm>
                        <a:prstGeom prst="rect">
                          <a:avLst/>
                        </a:prstGeom>
                        <a:solidFill>
                          <a:srgbClr val="FFFFFF"/>
                        </a:solidFill>
                        <a:ln w="9525">
                          <a:solidFill>
                            <a:srgbClr val="000000"/>
                          </a:solidFill>
                          <a:miter lim="800000"/>
                          <a:headEnd/>
                          <a:tailEnd/>
                        </a:ln>
                      </wps:spPr>
                      <wps:txbx>
                        <w:txbxContent>
                          <w:p w14:paraId="24C8B456" w14:textId="77777777" w:rsidR="00295649" w:rsidRDefault="00295649" w:rsidP="00295649">
                            <w:pPr>
                              <w:spacing w:after="0" w:line="240" w:lineRule="auto"/>
                              <w:jc w:val="both"/>
                              <w:rPr>
                                <w:b/>
                                <w:bCs/>
                              </w:rPr>
                            </w:pPr>
                            <w:r>
                              <w:rPr>
                                <w:b/>
                                <w:bCs/>
                              </w:rPr>
                              <w:t>ARTEN VON LAUTEN</w:t>
                            </w:r>
                          </w:p>
                          <w:p w14:paraId="42BB147E" w14:textId="72D6BC6E" w:rsidR="00295649" w:rsidRDefault="00A753FD" w:rsidP="00295649">
                            <w:pPr>
                              <w:pStyle w:val="Listenabsatz"/>
                              <w:numPr>
                                <w:ilvl w:val="0"/>
                                <w:numId w:val="8"/>
                              </w:numPr>
                              <w:spacing w:after="0" w:line="240" w:lineRule="auto"/>
                              <w:jc w:val="both"/>
                            </w:pPr>
                            <w:r>
                              <w:t xml:space="preserve">Stark </w:t>
                            </w:r>
                            <w:r w:rsidR="00295649" w:rsidRPr="00C200A8">
                              <w:t xml:space="preserve">frequenzmoduliert: </w:t>
                            </w:r>
                            <w:r w:rsidR="004F5C4A">
                              <w:t>I</w:t>
                            </w:r>
                            <w:r w:rsidR="00295649" w:rsidRPr="00C200A8">
                              <w:t>n relativ kurzer Zeit fällt der Ruf über einen größeren Frequenzbereich</w:t>
                            </w:r>
                            <w:r w:rsidR="004F42D3">
                              <w:t>.</w:t>
                            </w:r>
                          </w:p>
                          <w:p w14:paraId="1E0E0A08" w14:textId="6B8EFABE" w:rsidR="00295649" w:rsidRPr="00C200A8" w:rsidRDefault="00A753FD" w:rsidP="00295649">
                            <w:pPr>
                              <w:pStyle w:val="Listenabsatz"/>
                              <w:numPr>
                                <w:ilvl w:val="0"/>
                                <w:numId w:val="8"/>
                              </w:numPr>
                              <w:spacing w:after="0" w:line="240" w:lineRule="auto"/>
                              <w:jc w:val="both"/>
                            </w:pPr>
                            <w:r>
                              <w:t>Schwach frequenzmoduliert:</w:t>
                            </w:r>
                            <w:r w:rsidR="00295649" w:rsidRPr="00C200A8">
                              <w:t xml:space="preserve"> </w:t>
                            </w:r>
                            <w:r w:rsidR="004F5C4A">
                              <w:t>D</w:t>
                            </w:r>
                            <w:r w:rsidR="00295649" w:rsidRPr="00C200A8">
                              <w:t xml:space="preserve">er Ruf </w:t>
                            </w:r>
                            <w:r w:rsidR="00B62EC6">
                              <w:t xml:space="preserve">fällt </w:t>
                            </w:r>
                            <w:r w:rsidR="00295649" w:rsidRPr="00C200A8">
                              <w:t xml:space="preserve">über längere Zeit </w:t>
                            </w:r>
                            <w:r w:rsidR="00B62EC6">
                              <w:t>in der Frequenz schwächer ab</w:t>
                            </w:r>
                            <w:r w:rsidR="00295649">
                              <w:t xml:space="preserve">. </w:t>
                            </w:r>
                            <w:r w:rsidR="00295649" w:rsidRPr="00C200A8">
                              <w:t>Meist mit einem</w:t>
                            </w:r>
                            <w:r w:rsidR="00B62EC6">
                              <w:t xml:space="preserve"> stark</w:t>
                            </w:r>
                            <w:r w:rsidR="00295649" w:rsidRPr="00C200A8">
                              <w:t xml:space="preserve"> frequenzmodulierten Abschnitt</w:t>
                            </w:r>
                            <w:r w:rsidR="00B62EC6">
                              <w:t xml:space="preserve"> beim Rufanfang</w:t>
                            </w:r>
                            <w:r w:rsidR="00295649" w:rsidRPr="00C200A8">
                              <w:t>.</w:t>
                            </w:r>
                            <w:r w:rsidR="00C67587">
                              <w:t xml:space="preserve"> </w:t>
                            </w:r>
                          </w:p>
                          <w:p w14:paraId="1BA389BC" w14:textId="77777777" w:rsidR="00295649" w:rsidRDefault="00295649" w:rsidP="00295649">
                            <w:pPr>
                              <w:spacing w:after="0"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C6DDA" id="_x0000_s1037" type="#_x0000_t202" style="position:absolute;left:0;text-align:left;margin-left:0;margin-top:27.8pt;width:479.5pt;height:64.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">
                <v:textbox>
                  <w:txbxContent>
                    <w:p w14:paraId="24C8B456" w14:textId="77777777" w:rsidR="00295649" w:rsidRDefault="00295649" w:rsidP="00295649">
                      <w:pPr>
                        <w:spacing w:after="0" w:line="240" w:lineRule="auto"/>
                        <w:jc w:val="both"/>
                        <w:rPr>
                          <w:b/>
                          <w:bCs/>
                        </w:rPr>
                      </w:pPr>
                      <w:r>
                        <w:rPr>
                          <w:b/>
                          <w:bCs/>
                        </w:rPr>
                        <w:t>ARTEN VON LAUTEN</w:t>
                      </w:r>
                    </w:p>
                    <w:p w14:paraId="42BB147E" w14:textId="72D6BC6E" w:rsidR="00295649" w:rsidRDefault="00A753FD" w:rsidP="00295649">
                      <w:pPr>
                        <w:pStyle w:val="Listenabsatz"/>
                        <w:numPr>
                          <w:ilvl w:val="0"/>
                          <w:numId w:val="8"/>
                        </w:numPr>
                        <w:spacing w:after="0" w:line="240" w:lineRule="auto"/>
                        <w:jc w:val="both"/>
                      </w:pPr>
                      <w:r>
                        <w:t xml:space="preserve">Stark </w:t>
                      </w:r>
                      <w:r w:rsidR="00295649" w:rsidRPr="00C200A8">
                        <w:t xml:space="preserve">frequenzmoduliert: </w:t>
                      </w:r>
                      <w:r w:rsidR="004F5C4A">
                        <w:t>I</w:t>
                      </w:r>
                      <w:r w:rsidR="00295649" w:rsidRPr="00C200A8">
                        <w:t>n relativ kurzer Zeit fällt der Ruf über einen größeren Frequenzbereich</w:t>
                      </w:r>
                      <w:r w:rsidR="004F42D3">
                        <w:t>.</w:t>
                      </w:r>
                    </w:p>
                    <w:p w14:paraId="1E0E0A08" w14:textId="6B8EFABE" w:rsidR="00295649" w:rsidRPr="00C200A8" w:rsidRDefault="00A753FD" w:rsidP="00295649">
                      <w:pPr>
                        <w:pStyle w:val="Listenabsatz"/>
                        <w:numPr>
                          <w:ilvl w:val="0"/>
                          <w:numId w:val="8"/>
                        </w:numPr>
                        <w:spacing w:after="0" w:line="240" w:lineRule="auto"/>
                        <w:jc w:val="both"/>
                      </w:pPr>
                      <w:r>
                        <w:t>Schwach frequenzmoduliert:</w:t>
                      </w:r>
                      <w:r w:rsidR="00295649" w:rsidRPr="00C200A8">
                        <w:t xml:space="preserve"> </w:t>
                      </w:r>
                      <w:r w:rsidR="004F5C4A">
                        <w:t>D</w:t>
                      </w:r>
                      <w:r w:rsidR="00295649" w:rsidRPr="00C200A8">
                        <w:t xml:space="preserve">er Ruf </w:t>
                      </w:r>
                      <w:r w:rsidR="00B62EC6">
                        <w:t xml:space="preserve">fällt </w:t>
                      </w:r>
                      <w:r w:rsidR="00295649" w:rsidRPr="00C200A8">
                        <w:t xml:space="preserve">über längere Zeit </w:t>
                      </w:r>
                      <w:r w:rsidR="00B62EC6">
                        <w:t>in der Frequenz schwächer ab</w:t>
                      </w:r>
                      <w:r w:rsidR="00295649">
                        <w:t xml:space="preserve">. </w:t>
                      </w:r>
                      <w:r w:rsidR="00295649" w:rsidRPr="00C200A8">
                        <w:t>Meist mit einem</w:t>
                      </w:r>
                      <w:r w:rsidR="00B62EC6">
                        <w:t xml:space="preserve"> stark</w:t>
                      </w:r>
                      <w:r w:rsidR="00295649" w:rsidRPr="00C200A8">
                        <w:t xml:space="preserve"> frequenzmodulierten Abschnitt</w:t>
                      </w:r>
                      <w:r w:rsidR="00B62EC6">
                        <w:t xml:space="preserve"> beim Rufanfang</w:t>
                      </w:r>
                      <w:r w:rsidR="00295649" w:rsidRPr="00C200A8">
                        <w:t>.</w:t>
                      </w:r>
                      <w:r w:rsidR="00C67587">
                        <w:t xml:space="preserve"> </w:t>
                      </w:r>
                    </w:p>
                    <w:p w14:paraId="1BA389BC" w14:textId="77777777" w:rsidR="00295649" w:rsidRDefault="00295649" w:rsidP="00295649">
                      <w:pPr>
                        <w:spacing w:after="0" w:line="240" w:lineRule="auto"/>
                        <w:jc w:val="both"/>
                      </w:pPr>
                    </w:p>
                  </w:txbxContent>
                </v:textbox>
                <w10:wrap type="square" anchorx="margin"/>
              </v:shape>
            </w:pict>
          </mc:Fallback>
        </mc:AlternateContent>
      </w:r>
      <w:r>
        <w:sym w:font="Symbol" w:char="F0FF"/>
      </w:r>
      <w:r>
        <w:t xml:space="preserve">  </w:t>
      </w:r>
      <w:r w:rsidR="00B314BD">
        <w:t>stark</w:t>
      </w:r>
      <w:r>
        <w:t xml:space="preserve"> frequenzmoduliert</w:t>
      </w:r>
      <w:r>
        <w:tab/>
      </w:r>
      <w:r>
        <w:tab/>
      </w:r>
      <w:r>
        <w:sym w:font="Symbol" w:char="F0FF"/>
      </w:r>
      <w:r>
        <w:t xml:space="preserve">   </w:t>
      </w:r>
      <w:r w:rsidR="00B314BD">
        <w:t>schwächer frequenzmoduliert</w:t>
      </w:r>
    </w:p>
    <w:p w14:paraId="3D6001A4" w14:textId="6730E455" w:rsidR="00182DC1" w:rsidRDefault="00182DC1" w:rsidP="00182DC1">
      <w:pPr>
        <w:pStyle w:val="Listenabsatz"/>
        <w:spacing w:after="0" w:line="240" w:lineRule="auto"/>
        <w:ind w:left="0"/>
        <w:jc w:val="both"/>
        <w:rPr>
          <w:noProof/>
        </w:rPr>
      </w:pPr>
      <w:r w:rsidRPr="003F2F4C">
        <w:rPr>
          <w:bCs/>
          <w:sz w:val="18"/>
          <w:szCs w:val="18"/>
        </w:rPr>
        <w:t>Verändert nach „Präsentation: Lautanalyse Schritt für Schritt“, Dr. Andreas Zahn</w:t>
      </w:r>
      <w:r>
        <w:rPr>
          <w:noProof/>
        </w:rPr>
        <w:t xml:space="preserve"> </w:t>
      </w:r>
    </w:p>
    <w:p w14:paraId="08F36AF3" w14:textId="5B9A7C48" w:rsidR="00182DC1" w:rsidRDefault="00182DC1" w:rsidP="00036777">
      <w:pPr>
        <w:pStyle w:val="Listenabsatz"/>
        <w:spacing w:after="0" w:line="240" w:lineRule="auto"/>
      </w:pPr>
    </w:p>
    <w:p w14:paraId="3145F219" w14:textId="6F9CD0A5" w:rsidR="00182DC1" w:rsidRPr="004E5FA4" w:rsidRDefault="008207A4" w:rsidP="004E5FA4">
      <w:pPr>
        <w:pStyle w:val="Listenabsatz"/>
        <w:numPr>
          <w:ilvl w:val="0"/>
          <w:numId w:val="7"/>
        </w:numPr>
        <w:spacing w:after="0" w:line="240" w:lineRule="auto"/>
        <w:jc w:val="both"/>
        <w:rPr>
          <w:b/>
        </w:rPr>
      </w:pPr>
      <w:r>
        <w:rPr>
          <w:b/>
        </w:rPr>
        <w:t xml:space="preserve">Im Beispielbild siehst Du, welche </w:t>
      </w:r>
      <w:r w:rsidRPr="003D65FD">
        <w:rPr>
          <w:b/>
          <w:color w:val="00B050"/>
        </w:rPr>
        <w:t>Informationen aus dem Sonagramm herausgelesen werden können</w:t>
      </w:r>
      <w:r>
        <w:rPr>
          <w:b/>
        </w:rPr>
        <w:t xml:space="preserve">. </w:t>
      </w:r>
      <w:r w:rsidR="00775589">
        <w:rPr>
          <w:b/>
        </w:rPr>
        <w:t xml:space="preserve">Bestimme die benannten </w:t>
      </w:r>
      <w:r w:rsidR="006440C7">
        <w:rPr>
          <w:b/>
        </w:rPr>
        <w:t xml:space="preserve">Parameter für einen Ruf der Rufsequenz </w:t>
      </w:r>
      <w:r w:rsidR="00FF3B08">
        <w:rPr>
          <w:b/>
        </w:rPr>
        <w:t>der gesuchten Fledermausart</w:t>
      </w:r>
      <w:r w:rsidR="005C4D4A">
        <w:rPr>
          <w:b/>
        </w:rPr>
        <w:t xml:space="preserve"> – der Ruf wir nun von Dir „vermessen“</w:t>
      </w:r>
      <w:r w:rsidR="00FF3B08">
        <w:rPr>
          <w:b/>
        </w:rPr>
        <w:t>.</w:t>
      </w:r>
      <w:r w:rsidR="00F8009A">
        <w:rPr>
          <w:b/>
        </w:rPr>
        <w:t xml:space="preserve"> Anhand dieser präzisen Vermessungen kann</w:t>
      </w:r>
      <w:r w:rsidR="004E5FA4">
        <w:rPr>
          <w:b/>
        </w:rPr>
        <w:t xml:space="preserve"> der Ruf verschiedenen Gattungen und bei einer guten Aufnahme sogar Arten zugewiesen werden. </w:t>
      </w:r>
      <w:r w:rsidR="00FF3B08">
        <w:rPr>
          <w:b/>
        </w:rPr>
        <w:t xml:space="preserve"> </w:t>
      </w:r>
      <w:r w:rsidR="004E5FA4" w:rsidRPr="004E5FA4">
        <w:rPr>
          <w:b/>
        </w:rPr>
        <w:t>Zusätzlich werden in der Praxis noch ein Oszillogramm (Lautabstand, Lautdauer) und ein Schallpegelspektrum (Lautstärke der Rufe) zur genaueren und zuverlässigen Bestimmung herangezogen.</w:t>
      </w:r>
    </w:p>
    <w:p w14:paraId="44DB91C2" w14:textId="575F2BCD" w:rsidR="00182DC1" w:rsidRDefault="00630B6F" w:rsidP="00295649">
      <w:pPr>
        <w:pStyle w:val="Listenabsatz"/>
        <w:spacing w:after="0" w:line="240" w:lineRule="auto"/>
        <w:ind w:left="0"/>
        <w:jc w:val="both"/>
        <w:rPr>
          <w:b/>
        </w:rPr>
      </w:pPr>
      <w:r>
        <w:rPr>
          <w:b/>
          <w:noProof/>
        </w:rPr>
        <w:drawing>
          <wp:anchor distT="0" distB="0" distL="114300" distR="114300" simplePos="0" relativeHeight="251689984" behindDoc="0" locked="0" layoutInCell="1" allowOverlap="1" wp14:anchorId="2673BA73" wp14:editId="3B951168">
            <wp:simplePos x="0" y="0"/>
            <wp:positionH relativeFrom="column">
              <wp:posOffset>4385310</wp:posOffset>
            </wp:positionH>
            <wp:positionV relativeFrom="paragraph">
              <wp:posOffset>170003</wp:posOffset>
            </wp:positionV>
            <wp:extent cx="1215390" cy="3086735"/>
            <wp:effectExtent l="0" t="0" r="381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5390" cy="3086735"/>
                    </a:xfrm>
                    <a:prstGeom prst="rect">
                      <a:avLst/>
                    </a:prstGeom>
                    <a:noFill/>
                  </pic:spPr>
                </pic:pic>
              </a:graphicData>
            </a:graphic>
            <wp14:sizeRelH relativeFrom="margin">
              <wp14:pctWidth>0</wp14:pctWidth>
            </wp14:sizeRelH>
            <wp14:sizeRelV relativeFrom="margin">
              <wp14:pctHeight>0</wp14:pctHeight>
            </wp14:sizeRelV>
          </wp:anchor>
        </w:drawing>
      </w:r>
    </w:p>
    <w:p w14:paraId="3413C376" w14:textId="25C0252E" w:rsidR="000B5799" w:rsidRDefault="00236FDB" w:rsidP="00CD24CC">
      <w:pPr>
        <w:spacing w:after="0" w:line="240" w:lineRule="auto"/>
        <w:ind w:firstLine="708"/>
        <w:jc w:val="both"/>
        <w:rPr>
          <w:b/>
        </w:rPr>
      </w:pPr>
      <w:r>
        <w:rPr>
          <w:b/>
          <w:noProof/>
        </w:rPr>
        <w:drawing>
          <wp:inline distT="0" distB="0" distL="0" distR="0" wp14:anchorId="4C61E475" wp14:editId="05550C49">
            <wp:extent cx="3659921" cy="309432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1211" cy="3137693"/>
                    </a:xfrm>
                    <a:prstGeom prst="rect">
                      <a:avLst/>
                    </a:prstGeom>
                    <a:noFill/>
                  </pic:spPr>
                </pic:pic>
              </a:graphicData>
            </a:graphic>
          </wp:inline>
        </w:drawing>
      </w:r>
    </w:p>
    <w:p w14:paraId="5939C164" w14:textId="215214E3" w:rsidR="00000A80" w:rsidRPr="00AC146C" w:rsidRDefault="0010431F" w:rsidP="00630B6F">
      <w:pPr>
        <w:pStyle w:val="Listenabsatz"/>
        <w:spacing w:after="0" w:line="240" w:lineRule="auto"/>
        <w:ind w:left="1416" w:firstLine="696"/>
        <w:rPr>
          <w:bCs/>
          <w:i/>
        </w:rPr>
      </w:pPr>
      <w:r>
        <w:rPr>
          <w:bCs/>
          <w:i/>
        </w:rPr>
        <w:t xml:space="preserve">2 </w:t>
      </w:r>
      <w:r w:rsidR="002F1B06" w:rsidRPr="00164C6C">
        <w:rPr>
          <w:bCs/>
          <w:i/>
        </w:rPr>
        <w:t>Beispielruf</w:t>
      </w:r>
      <w:r w:rsidR="000A3F9A">
        <w:rPr>
          <w:bCs/>
          <w:i/>
        </w:rPr>
        <w:t>e</w:t>
      </w:r>
      <w:r>
        <w:rPr>
          <w:bCs/>
          <w:i/>
        </w:rPr>
        <w:t xml:space="preserve"> i) und ii)</w:t>
      </w:r>
      <w:r w:rsidR="002F1B06" w:rsidRPr="00AC146C">
        <w:rPr>
          <w:bCs/>
          <w:i/>
        </w:rPr>
        <w:tab/>
      </w:r>
      <w:r w:rsidR="002F1B06" w:rsidRPr="00AC146C">
        <w:rPr>
          <w:bCs/>
          <w:i/>
        </w:rPr>
        <w:tab/>
      </w:r>
      <w:r w:rsidR="002F1B06" w:rsidRPr="00AC146C">
        <w:rPr>
          <w:bCs/>
          <w:i/>
        </w:rPr>
        <w:tab/>
      </w:r>
      <w:r w:rsidR="00CD24CC" w:rsidRPr="00AC146C">
        <w:rPr>
          <w:bCs/>
          <w:i/>
        </w:rPr>
        <w:tab/>
      </w:r>
      <w:r w:rsidR="002F1B06" w:rsidRPr="00AC146C">
        <w:rPr>
          <w:bCs/>
          <w:i/>
        </w:rPr>
        <w:t>Ruf der gesuchten Fledermaus</w:t>
      </w:r>
    </w:p>
    <w:p w14:paraId="07449FAD" w14:textId="4BB38DA3" w:rsidR="00AD102F" w:rsidRDefault="00AD102F" w:rsidP="00AD102F">
      <w:pPr>
        <w:pStyle w:val="Listenabsatz"/>
        <w:spacing w:after="0" w:line="240" w:lineRule="auto"/>
        <w:rPr>
          <w:sz w:val="32"/>
          <w:szCs w:val="32"/>
          <w:u w:val="dotted"/>
        </w:rPr>
      </w:pP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sidRPr="00233A73">
        <w:rPr>
          <w:sz w:val="32"/>
          <w:szCs w:val="32"/>
          <w:u w:val="dotted"/>
        </w:rPr>
        <w:tab/>
      </w:r>
      <w:r w:rsidR="005C6A67">
        <w:rPr>
          <w:sz w:val="32"/>
          <w:szCs w:val="32"/>
          <w:u w:val="dotted"/>
        </w:rPr>
        <w:t>.</w:t>
      </w:r>
    </w:p>
    <w:p w14:paraId="424D8466" w14:textId="555848A5" w:rsidR="009E411A" w:rsidRDefault="009E411A" w:rsidP="00AD102F">
      <w:pPr>
        <w:pStyle w:val="Listenabsatz"/>
        <w:spacing w:after="0" w:line="240" w:lineRule="auto"/>
        <w:rPr>
          <w:sz w:val="32"/>
          <w:szCs w:val="32"/>
          <w:u w:val="dotted"/>
        </w:rPr>
      </w:pPr>
    </w:p>
    <w:p w14:paraId="36E7B9FC" w14:textId="77777777" w:rsidR="004F42D3" w:rsidRDefault="004F42D3" w:rsidP="00AD102F">
      <w:pPr>
        <w:pStyle w:val="Listenabsatz"/>
        <w:spacing w:after="0" w:line="240" w:lineRule="auto"/>
        <w:rPr>
          <w:sz w:val="32"/>
          <w:szCs w:val="32"/>
          <w:u w:val="dotted"/>
        </w:rPr>
      </w:pPr>
    </w:p>
    <w:p w14:paraId="25E4DE74" w14:textId="77777777" w:rsidR="00000A80" w:rsidRDefault="00000A80" w:rsidP="00B91A64">
      <w:pPr>
        <w:spacing w:after="0" w:line="240" w:lineRule="auto"/>
        <w:jc w:val="both"/>
        <w:rPr>
          <w:b/>
        </w:rPr>
      </w:pPr>
    </w:p>
    <w:p w14:paraId="425C9A82" w14:textId="1D9FC5CB" w:rsidR="000C0177" w:rsidRPr="006943C8" w:rsidRDefault="000C0177" w:rsidP="000C0177">
      <w:pPr>
        <w:pStyle w:val="Listenabsatz"/>
        <w:numPr>
          <w:ilvl w:val="0"/>
          <w:numId w:val="7"/>
        </w:numPr>
        <w:spacing w:after="0" w:line="240" w:lineRule="auto"/>
        <w:jc w:val="both"/>
        <w:rPr>
          <w:b/>
        </w:rPr>
      </w:pPr>
      <w:r w:rsidRPr="006943C8">
        <w:rPr>
          <w:b/>
        </w:rPr>
        <w:lastRenderedPageBreak/>
        <w:t>Sehe Dir d</w:t>
      </w:r>
      <w:r w:rsidR="0001096A" w:rsidRPr="006943C8">
        <w:rPr>
          <w:b/>
        </w:rPr>
        <w:t>ie</w:t>
      </w:r>
      <w:r w:rsidRPr="006943C8">
        <w:rPr>
          <w:b/>
        </w:rPr>
        <w:t xml:space="preserve"> Beispielruf</w:t>
      </w:r>
      <w:r w:rsidR="0001096A" w:rsidRPr="006943C8">
        <w:rPr>
          <w:b/>
        </w:rPr>
        <w:t>se</w:t>
      </w:r>
      <w:r w:rsidR="006943C8" w:rsidRPr="006943C8">
        <w:rPr>
          <w:b/>
        </w:rPr>
        <w:t>quenz</w:t>
      </w:r>
      <w:r w:rsidRPr="006943C8">
        <w:rPr>
          <w:b/>
        </w:rPr>
        <w:t xml:space="preserve"> an. Was sind hier die Charakteristika. Was kannst Du sicher aus dem Ruf im Vergleich zum Ruf der gesuchten Fledermaus schließen? </w:t>
      </w:r>
    </w:p>
    <w:p w14:paraId="75A036BA" w14:textId="77777777" w:rsidR="000C0177" w:rsidRPr="006D405F" w:rsidRDefault="000C0177" w:rsidP="000C0177">
      <w:pPr>
        <w:pStyle w:val="Listenabsatz"/>
        <w:spacing w:after="0" w:line="240" w:lineRule="auto"/>
        <w:jc w:val="both"/>
        <w:rPr>
          <w:b/>
        </w:rPr>
      </w:pPr>
    </w:p>
    <w:p w14:paraId="1E60850B" w14:textId="71424B27" w:rsidR="000C0177" w:rsidRPr="006D405F" w:rsidRDefault="000C0177" w:rsidP="000C0177">
      <w:pPr>
        <w:pStyle w:val="Listenabsatz"/>
        <w:spacing w:after="0" w:line="240" w:lineRule="auto"/>
        <w:rPr>
          <w:bCs/>
        </w:rPr>
      </w:pPr>
      <w:r w:rsidRPr="006D405F">
        <w:rPr>
          <w:bCs/>
        </w:rPr>
        <w:t xml:space="preserve"> </w:t>
      </w:r>
      <w:r>
        <w:rPr>
          <w:bCs/>
          <w:noProof/>
        </w:rPr>
        <w:drawing>
          <wp:inline distT="0" distB="0" distL="0" distR="0" wp14:anchorId="026EC44A" wp14:editId="6E6D01E1">
            <wp:extent cx="2454542" cy="1900800"/>
            <wp:effectExtent l="0" t="0" r="3175"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4542" cy="1900800"/>
                    </a:xfrm>
                    <a:prstGeom prst="rect">
                      <a:avLst/>
                    </a:prstGeom>
                    <a:noFill/>
                  </pic:spPr>
                </pic:pic>
              </a:graphicData>
            </a:graphic>
          </wp:inline>
        </w:drawing>
      </w:r>
      <w:r w:rsidRPr="006D405F">
        <w:rPr>
          <w:bCs/>
        </w:rPr>
        <w:tab/>
      </w:r>
      <w:r>
        <w:rPr>
          <w:noProof/>
        </w:rPr>
        <w:drawing>
          <wp:inline distT="0" distB="0" distL="0" distR="0" wp14:anchorId="66EDFB04" wp14:editId="52C3B6F9">
            <wp:extent cx="2329485" cy="1900800"/>
            <wp:effectExtent l="0" t="0" r="0" b="444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485" cy="1900800"/>
                    </a:xfrm>
                    <a:prstGeom prst="rect">
                      <a:avLst/>
                    </a:prstGeom>
                    <a:noFill/>
                  </pic:spPr>
                </pic:pic>
              </a:graphicData>
            </a:graphic>
          </wp:inline>
        </w:drawing>
      </w:r>
    </w:p>
    <w:p w14:paraId="77DCBA0E" w14:textId="29EC3957" w:rsidR="000C0177" w:rsidRPr="00164C6C" w:rsidRDefault="000C0177" w:rsidP="000C0177">
      <w:pPr>
        <w:pStyle w:val="Listenabsatz"/>
        <w:spacing w:after="0" w:line="240" w:lineRule="auto"/>
        <w:rPr>
          <w:bCs/>
          <w:i/>
        </w:rPr>
      </w:pPr>
      <w:r w:rsidRPr="00164C6C">
        <w:rPr>
          <w:bCs/>
          <w:i/>
        </w:rPr>
        <w:t>Beispielruf</w:t>
      </w:r>
      <w:r w:rsidR="0001096A">
        <w:rPr>
          <w:bCs/>
          <w:i/>
        </w:rPr>
        <w:t>sequenz</w:t>
      </w:r>
      <w:r w:rsidRPr="00164C6C">
        <w:rPr>
          <w:bCs/>
          <w:i/>
        </w:rPr>
        <w:t xml:space="preserve"> </w:t>
      </w:r>
      <w:r w:rsidRPr="00164C6C">
        <w:rPr>
          <w:bCs/>
          <w:i/>
        </w:rPr>
        <w:tab/>
      </w:r>
      <w:r w:rsidRPr="00164C6C">
        <w:rPr>
          <w:bCs/>
          <w:i/>
        </w:rPr>
        <w:tab/>
      </w:r>
      <w:r w:rsidRPr="00164C6C">
        <w:rPr>
          <w:bCs/>
          <w:i/>
        </w:rPr>
        <w:tab/>
      </w:r>
      <w:r w:rsidRPr="00164C6C">
        <w:rPr>
          <w:bCs/>
          <w:i/>
        </w:rPr>
        <w:tab/>
        <w:t>Ruf der gesuchten Fledermaus</w:t>
      </w:r>
    </w:p>
    <w:p w14:paraId="69DA9ABA" w14:textId="77777777" w:rsidR="000C0177" w:rsidRDefault="000C0177" w:rsidP="000C0177">
      <w:pPr>
        <w:pStyle w:val="Listenabsatz"/>
        <w:spacing w:after="0" w:line="240" w:lineRule="auto"/>
        <w:rPr>
          <w:sz w:val="32"/>
          <w:szCs w:val="32"/>
          <w:u w:val="dotted"/>
        </w:rPr>
      </w:pP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t>.</w:t>
      </w:r>
    </w:p>
    <w:p w14:paraId="47166CE6" w14:textId="6BDA8DED" w:rsidR="000C0177" w:rsidRDefault="000C0177" w:rsidP="00B91A64">
      <w:pPr>
        <w:spacing w:after="0" w:line="240" w:lineRule="auto"/>
        <w:jc w:val="both"/>
        <w:rPr>
          <w:b/>
        </w:rPr>
      </w:pPr>
    </w:p>
    <w:p w14:paraId="0D4172D3" w14:textId="50A88A70" w:rsidR="00036777" w:rsidRDefault="00787C61" w:rsidP="000A2DC1">
      <w:pPr>
        <w:pStyle w:val="Listenabsatz"/>
        <w:numPr>
          <w:ilvl w:val="0"/>
          <w:numId w:val="7"/>
        </w:numPr>
        <w:spacing w:after="0" w:line="240" w:lineRule="auto"/>
        <w:jc w:val="both"/>
        <w:rPr>
          <w:b/>
        </w:rPr>
      </w:pPr>
      <w:r>
        <w:rPr>
          <w:noProof/>
        </w:rPr>
        <mc:AlternateContent>
          <mc:Choice Requires="wps">
            <w:drawing>
              <wp:anchor distT="45720" distB="45720" distL="114300" distR="114300" simplePos="0" relativeHeight="251685888" behindDoc="0" locked="0" layoutInCell="1" allowOverlap="1" wp14:anchorId="723F9F0E" wp14:editId="117AB3AF">
                <wp:simplePos x="0" y="0"/>
                <wp:positionH relativeFrom="margin">
                  <wp:align>left</wp:align>
                </wp:positionH>
                <wp:positionV relativeFrom="paragraph">
                  <wp:posOffset>415925</wp:posOffset>
                </wp:positionV>
                <wp:extent cx="6080760" cy="1024890"/>
                <wp:effectExtent l="0" t="0" r="15240" b="2286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024890"/>
                        </a:xfrm>
                        <a:prstGeom prst="rect">
                          <a:avLst/>
                        </a:prstGeom>
                        <a:solidFill>
                          <a:srgbClr val="FFFFFF"/>
                        </a:solidFill>
                        <a:ln w="9525">
                          <a:solidFill>
                            <a:srgbClr val="000000"/>
                          </a:solidFill>
                          <a:miter lim="800000"/>
                          <a:headEnd/>
                          <a:tailEnd/>
                        </a:ln>
                      </wps:spPr>
                      <wps:txbx>
                        <w:txbxContent>
                          <w:p w14:paraId="5B0DF6B9" w14:textId="7653069C" w:rsidR="006E3499" w:rsidRPr="00F14E8D" w:rsidRDefault="000D6F20" w:rsidP="00EF6682">
                            <w:pPr>
                              <w:jc w:val="both"/>
                              <w:rPr>
                                <w:i/>
                                <w:iCs/>
                              </w:rPr>
                            </w:pPr>
                            <w:r>
                              <w:t xml:space="preserve">Ein Bestimmungsschlüssel dient </w:t>
                            </w:r>
                            <w:r w:rsidR="006C7049">
                              <w:t xml:space="preserve">als Hilfe </w:t>
                            </w:r>
                            <w:r>
                              <w:t xml:space="preserve">dazu, Merkmale von Lebewesen </w:t>
                            </w:r>
                            <w:r w:rsidR="006C7049">
                              <w:t>aufeinanderfolgend</w:t>
                            </w:r>
                            <w:r>
                              <w:t xml:space="preserve"> abzufragen. </w:t>
                            </w:r>
                            <w:r w:rsidR="006C7049">
                              <w:t>So gelangt man strukturiert zu einem Ergebnis. Dieses ist im Ideal</w:t>
                            </w:r>
                            <w:r w:rsidR="00780E2C">
                              <w:t xml:space="preserve">fall dann die korrekte </w:t>
                            </w:r>
                            <w:r w:rsidR="00970563">
                              <w:br/>
                            </w:r>
                            <w:r w:rsidR="00780E2C">
                              <w:t>Tier-, Pflanzen-, oder Pilzart.</w:t>
                            </w:r>
                            <w:r w:rsidR="00F14E8D">
                              <w:t xml:space="preserve"> </w:t>
                            </w:r>
                            <w:r w:rsidR="006E3499" w:rsidRPr="00F14E8D">
                              <w:rPr>
                                <w:i/>
                                <w:iCs/>
                              </w:rPr>
                              <w:t xml:space="preserve">Tipp: </w:t>
                            </w:r>
                            <w:r w:rsidR="007121E3" w:rsidRPr="00F14E8D">
                              <w:rPr>
                                <w:i/>
                                <w:iCs/>
                              </w:rPr>
                              <w:t xml:space="preserve">Frage immer </w:t>
                            </w:r>
                            <w:r w:rsidR="0093191A" w:rsidRPr="00F14E8D">
                              <w:rPr>
                                <w:i/>
                                <w:iCs/>
                              </w:rPr>
                              <w:t>„Der Ruf ist</w:t>
                            </w:r>
                            <w:r w:rsidR="00295649" w:rsidRPr="00F14E8D">
                              <w:rPr>
                                <w:i/>
                                <w:iCs/>
                              </w:rPr>
                              <w:t>…</w:t>
                            </w:r>
                            <w:r w:rsidR="0093191A" w:rsidRPr="00F14E8D">
                              <w:rPr>
                                <w:i/>
                                <w:iCs/>
                              </w:rPr>
                              <w:t xml:space="preserve">“ und beende den Satz mit den Optionen in jedem Kasten. </w:t>
                            </w:r>
                            <w:r w:rsidR="00295649" w:rsidRPr="00F14E8D">
                              <w:rPr>
                                <w:i/>
                                <w:iCs/>
                              </w:rPr>
                              <w:t xml:space="preserve">Streiche diejenigen </w:t>
                            </w:r>
                            <w:r w:rsidR="00D97B49" w:rsidRPr="00F14E8D">
                              <w:rPr>
                                <w:i/>
                                <w:iCs/>
                              </w:rPr>
                              <w:t xml:space="preserve">Optionen </w:t>
                            </w:r>
                            <w:r w:rsidR="00F14E8D">
                              <w:rPr>
                                <w:i/>
                                <w:iCs/>
                              </w:rPr>
                              <w:t xml:space="preserve">eines Knotenpunktes </w:t>
                            </w:r>
                            <w:r w:rsidR="00D97B49" w:rsidRPr="00F14E8D">
                              <w:rPr>
                                <w:i/>
                                <w:iCs/>
                              </w:rPr>
                              <w:t xml:space="preserve">aus, die nicht zur gesuchten Rufsequenz passen und </w:t>
                            </w:r>
                            <w:r w:rsidR="00F14E8D">
                              <w:rPr>
                                <w:i/>
                                <w:iCs/>
                              </w:rPr>
                              <w:t>folge dem „Baum“ weiter.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F9F0E" id="_x0000_s1038" type="#_x0000_t202" style="position:absolute;left:0;text-align:left;margin-left:0;margin-top:32.75pt;width:478.8pt;height:80.7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">
                <v:textbox>
                  <w:txbxContent>
                    <w:p w14:paraId="5B0DF6B9" w14:textId="7653069C" w:rsidR="006E3499" w:rsidRPr="00F14E8D" w:rsidRDefault="000D6F20" w:rsidP="00EF6682">
                      <w:pPr>
                        <w:jc w:val="both"/>
                        <w:rPr>
                          <w:i/>
                          <w:iCs/>
                        </w:rPr>
                      </w:pPr>
                      <w:r>
                        <w:t xml:space="preserve">Ein Bestimmungsschlüssel dient </w:t>
                      </w:r>
                      <w:r w:rsidR="006C7049">
                        <w:t xml:space="preserve">als Hilfe </w:t>
                      </w:r>
                      <w:r>
                        <w:t xml:space="preserve">dazu, Merkmale von Lebewesen </w:t>
                      </w:r>
                      <w:r w:rsidR="006C7049">
                        <w:t>aufeinanderfolgend</w:t>
                      </w:r>
                      <w:r>
                        <w:t xml:space="preserve"> abzufragen. </w:t>
                      </w:r>
                      <w:r w:rsidR="006C7049">
                        <w:t>So gelangt man strukturiert zu einem Ergebnis. Dieses ist im Ideal</w:t>
                      </w:r>
                      <w:r w:rsidR="00780E2C">
                        <w:t xml:space="preserve">fall dann die korrekte </w:t>
                      </w:r>
                      <w:r w:rsidR="00970563">
                        <w:br/>
                      </w:r>
                      <w:r w:rsidR="00780E2C">
                        <w:t>Tier-, Pflanzen-, oder Pilzart.</w:t>
                      </w:r>
                      <w:r w:rsidR="00F14E8D">
                        <w:t xml:space="preserve"> </w:t>
                      </w:r>
                      <w:r w:rsidR="006E3499" w:rsidRPr="00F14E8D">
                        <w:rPr>
                          <w:i/>
                          <w:iCs/>
                        </w:rPr>
                        <w:t xml:space="preserve">Tipp: </w:t>
                      </w:r>
                      <w:r w:rsidR="007121E3" w:rsidRPr="00F14E8D">
                        <w:rPr>
                          <w:i/>
                          <w:iCs/>
                        </w:rPr>
                        <w:t xml:space="preserve">Frage immer </w:t>
                      </w:r>
                      <w:r w:rsidR="0093191A" w:rsidRPr="00F14E8D">
                        <w:rPr>
                          <w:i/>
                          <w:iCs/>
                        </w:rPr>
                        <w:t>„Der Ruf ist</w:t>
                      </w:r>
                      <w:r w:rsidR="00295649" w:rsidRPr="00F14E8D">
                        <w:rPr>
                          <w:i/>
                          <w:iCs/>
                        </w:rPr>
                        <w:t>…</w:t>
                      </w:r>
                      <w:r w:rsidR="0093191A" w:rsidRPr="00F14E8D">
                        <w:rPr>
                          <w:i/>
                          <w:iCs/>
                        </w:rPr>
                        <w:t xml:space="preserve">“ und beende den Satz mit den Optionen in jedem Kasten. </w:t>
                      </w:r>
                      <w:r w:rsidR="00295649" w:rsidRPr="00F14E8D">
                        <w:rPr>
                          <w:i/>
                          <w:iCs/>
                        </w:rPr>
                        <w:t xml:space="preserve">Streiche diejenigen </w:t>
                      </w:r>
                      <w:r w:rsidR="00D97B49" w:rsidRPr="00F14E8D">
                        <w:rPr>
                          <w:i/>
                          <w:iCs/>
                        </w:rPr>
                        <w:t xml:space="preserve">Optionen </w:t>
                      </w:r>
                      <w:r w:rsidR="00F14E8D">
                        <w:rPr>
                          <w:i/>
                          <w:iCs/>
                        </w:rPr>
                        <w:t xml:space="preserve">eines Knotenpunktes </w:t>
                      </w:r>
                      <w:r w:rsidR="00D97B49" w:rsidRPr="00F14E8D">
                        <w:rPr>
                          <w:i/>
                          <w:iCs/>
                        </w:rPr>
                        <w:t xml:space="preserve">aus, die nicht zur gesuchten Rufsequenz passen und </w:t>
                      </w:r>
                      <w:r w:rsidR="00F14E8D">
                        <w:rPr>
                          <w:i/>
                          <w:iCs/>
                        </w:rPr>
                        <w:t>folge dem „Baum“ weiter.</w:t>
                      </w:r>
                    </w:p>
                  </w:txbxContent>
                </v:textbox>
                <w10:wrap type="square" anchorx="margin"/>
              </v:shape>
            </w:pict>
          </mc:Fallback>
        </mc:AlternateContent>
      </w:r>
      <w:r w:rsidR="00CF7F6A">
        <w:rPr>
          <w:b/>
        </w:rPr>
        <w:t>Finde nun mithilfe der gesammelten Informationen</w:t>
      </w:r>
      <w:r w:rsidR="00183BC3">
        <w:rPr>
          <w:b/>
        </w:rPr>
        <w:t xml:space="preserve"> heraus, von welcher Fledermausart die Rufsequenz stammt</w:t>
      </w:r>
      <w:r w:rsidR="00CF7F6A">
        <w:rPr>
          <w:b/>
        </w:rPr>
        <w:t xml:space="preserve">. </w:t>
      </w:r>
      <w:r w:rsidR="006C0ECF">
        <w:rPr>
          <w:b/>
        </w:rPr>
        <w:t>Verwende hierfür den Bestimmungsschlüssel</w:t>
      </w:r>
      <w:r w:rsidR="003D763F">
        <w:rPr>
          <w:b/>
        </w:rPr>
        <w:t xml:space="preserve"> (S. 8)</w:t>
      </w:r>
      <w:r w:rsidR="006C0ECF">
        <w:rPr>
          <w:b/>
        </w:rPr>
        <w:t xml:space="preserve">. </w:t>
      </w:r>
    </w:p>
    <w:p w14:paraId="0F942F39" w14:textId="77777777" w:rsidR="003072D8" w:rsidRDefault="003072D8" w:rsidP="00E335D0">
      <w:pPr>
        <w:pStyle w:val="Listenabsatz"/>
        <w:spacing w:after="0" w:line="240" w:lineRule="auto"/>
      </w:pPr>
    </w:p>
    <w:p w14:paraId="699CC120" w14:textId="3D68976D" w:rsidR="00656787" w:rsidRDefault="00656787" w:rsidP="00E335D0">
      <w:pPr>
        <w:pStyle w:val="Listenabsatz"/>
        <w:spacing w:after="0" w:line="240" w:lineRule="auto"/>
      </w:pPr>
      <w:r>
        <w:t xml:space="preserve">Die </w:t>
      </w:r>
      <w:r w:rsidRPr="00377790">
        <w:rPr>
          <w:color w:val="00B050"/>
        </w:rPr>
        <w:t>gesuchte Fl</w:t>
      </w:r>
      <w:r w:rsidR="008B3837" w:rsidRPr="00377790">
        <w:rPr>
          <w:color w:val="00B050"/>
        </w:rPr>
        <w:t>edermausart</w:t>
      </w:r>
      <w:r w:rsidR="008B3837">
        <w:t>, deren Individuum die gegebene Rufsequenz ausgestoßen hat</w:t>
      </w:r>
      <w:r w:rsidR="00E335D0">
        <w:t>,</w:t>
      </w:r>
      <w:r w:rsidR="008B3837">
        <w:t xml:space="preserve"> ist:</w:t>
      </w:r>
      <w:r w:rsidR="00E94696">
        <w:t xml:space="preserve"> </w:t>
      </w:r>
      <w:r w:rsidR="008B3837">
        <w:t xml:space="preserve"> </w:t>
      </w:r>
    </w:p>
    <w:p w14:paraId="5FCCED8F" w14:textId="616861AA" w:rsidR="005C6A67" w:rsidRDefault="005C6A67" w:rsidP="005C6A67">
      <w:pPr>
        <w:pStyle w:val="Listenabsatz"/>
        <w:spacing w:after="0" w:line="240" w:lineRule="auto"/>
      </w:pP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sidRPr="00233A73">
        <w:rPr>
          <w:sz w:val="32"/>
          <w:szCs w:val="32"/>
          <w:u w:val="dotted"/>
        </w:rPr>
        <w:tab/>
        <w:t>.</w:t>
      </w:r>
    </w:p>
    <w:p w14:paraId="53C26B6D" w14:textId="77777777" w:rsidR="005C6A67" w:rsidRDefault="005C6A67" w:rsidP="005C6A67">
      <w:pPr>
        <w:pStyle w:val="Listenabsatz"/>
        <w:spacing w:after="0" w:line="240" w:lineRule="auto"/>
        <w:jc w:val="both"/>
      </w:pPr>
    </w:p>
    <w:p w14:paraId="6EAC69F2" w14:textId="77777777" w:rsidR="005C6A67" w:rsidRDefault="005C6A67" w:rsidP="005C6A67">
      <w:pPr>
        <w:pStyle w:val="Listenabsatz"/>
        <w:spacing w:after="0" w:line="240" w:lineRule="auto"/>
        <w:jc w:val="both"/>
      </w:pPr>
      <w:r>
        <w:t xml:space="preserve">Sie gehört zur Gattung </w:t>
      </w:r>
    </w:p>
    <w:p w14:paraId="67696C56" w14:textId="2C26CF67" w:rsidR="005C6A67" w:rsidRDefault="005C6A67" w:rsidP="005C6A67">
      <w:pPr>
        <w:pStyle w:val="Listenabsatz"/>
        <w:spacing w:after="0" w:line="240" w:lineRule="auto"/>
      </w:pP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sidRPr="00233A73">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sidRPr="00233A73">
        <w:rPr>
          <w:sz w:val="32"/>
          <w:szCs w:val="32"/>
          <w:u w:val="dotted"/>
        </w:rPr>
        <w:tab/>
        <w:t>.</w:t>
      </w:r>
    </w:p>
    <w:p w14:paraId="636EC477" w14:textId="77777777" w:rsidR="005C6A67" w:rsidRDefault="005C6A67" w:rsidP="005C6A67">
      <w:pPr>
        <w:pStyle w:val="Listenabsatz"/>
        <w:spacing w:after="0" w:line="240" w:lineRule="auto"/>
        <w:jc w:val="both"/>
      </w:pPr>
    </w:p>
    <w:p w14:paraId="1F768AAD" w14:textId="77777777" w:rsidR="005C6A67" w:rsidRDefault="005C6A67" w:rsidP="005C6A67">
      <w:pPr>
        <w:pStyle w:val="Listenabsatz"/>
        <w:spacing w:after="0" w:line="240" w:lineRule="auto"/>
        <w:jc w:val="both"/>
      </w:pPr>
      <w:r>
        <w:t>Zu welcher Gattung gehört die Beispielrufsequenz aus Aufgabe 6E?</w:t>
      </w:r>
    </w:p>
    <w:p w14:paraId="1D0AFF77" w14:textId="2FB01D47" w:rsidR="005C6A67" w:rsidRDefault="005C6A67" w:rsidP="005C6A67">
      <w:pPr>
        <w:pStyle w:val="Listenabsatz"/>
        <w:spacing w:after="0" w:line="240" w:lineRule="auto"/>
        <w:jc w:val="both"/>
        <w:rPr>
          <w:sz w:val="32"/>
          <w:szCs w:val="32"/>
          <w:u w:val="dotted"/>
        </w:rPr>
      </w:pP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sidRPr="006943C8">
        <w:rPr>
          <w:sz w:val="32"/>
          <w:szCs w:val="32"/>
          <w:u w:val="dotted"/>
        </w:rPr>
        <w:tab/>
        <w:t>.</w:t>
      </w:r>
    </w:p>
    <w:p w14:paraId="2C6578A2" w14:textId="77777777" w:rsidR="005C6A67" w:rsidRDefault="005C6A67" w:rsidP="005C6A67">
      <w:pPr>
        <w:pStyle w:val="Listenabsatz"/>
        <w:spacing w:after="0" w:line="240" w:lineRule="auto"/>
        <w:jc w:val="both"/>
      </w:pPr>
    </w:p>
    <w:p w14:paraId="4BD19ADE" w14:textId="54B7D693" w:rsidR="005C6A67" w:rsidRDefault="005C6A67" w:rsidP="005C6A67">
      <w:pPr>
        <w:pStyle w:val="Listenabsatz"/>
        <w:spacing w:after="0" w:line="240" w:lineRule="auto"/>
      </w:pPr>
      <w:r>
        <w:rPr>
          <w:b/>
          <w:noProof/>
        </w:rPr>
        <w:drawing>
          <wp:anchor distT="0" distB="0" distL="114300" distR="114300" simplePos="0" relativeHeight="251695104" behindDoc="0" locked="0" layoutInCell="1" allowOverlap="1" wp14:anchorId="026F9C5E" wp14:editId="4E04366B">
            <wp:simplePos x="0" y="0"/>
            <wp:positionH relativeFrom="rightMargin">
              <wp:posOffset>-6167887</wp:posOffset>
            </wp:positionH>
            <wp:positionV relativeFrom="paragraph">
              <wp:posOffset>-68113</wp:posOffset>
            </wp:positionV>
            <wp:extent cx="379563" cy="379563"/>
            <wp:effectExtent l="0" t="0" r="1905" b="1905"/>
            <wp:wrapNone/>
            <wp:docPr id="14" name="Grafik 14" descr="K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Kro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79563" cy="379563"/>
                    </a:xfrm>
                    <a:prstGeom prst="rect">
                      <a:avLst/>
                    </a:prstGeom>
                  </pic:spPr>
                </pic:pic>
              </a:graphicData>
            </a:graphic>
            <wp14:sizeRelH relativeFrom="margin">
              <wp14:pctWidth>0</wp14:pctWidth>
            </wp14:sizeRelH>
            <wp14:sizeRelV relativeFrom="margin">
              <wp14:pctHeight>0</wp14:pctHeight>
            </wp14:sizeRelV>
          </wp:anchor>
        </w:drawing>
      </w:r>
      <w:r>
        <w:t>BONUS: Wie genau kannst Du die Rufe der Beispielsequenz (Aufgabe 6Dii+6E) bestimmen? Und warum? Welche Probleme gibt es hierbei?</w:t>
      </w:r>
    </w:p>
    <w:p w14:paraId="432F2372" w14:textId="66FAB318" w:rsidR="005C6A67" w:rsidRDefault="005C6A67" w:rsidP="005C6A67">
      <w:pPr>
        <w:spacing w:after="0" w:line="240" w:lineRule="auto"/>
        <w:ind w:left="708"/>
        <w:rPr>
          <w:sz w:val="32"/>
          <w:szCs w:val="32"/>
          <w:u w:val="dotted"/>
        </w:rPr>
      </w:pP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sidRPr="006943C8">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Pr>
          <w:sz w:val="32"/>
          <w:szCs w:val="32"/>
          <w:u w:val="dotted"/>
        </w:rPr>
        <w:tab/>
      </w:r>
      <w:r w:rsidRPr="006943C8">
        <w:rPr>
          <w:sz w:val="32"/>
          <w:szCs w:val="32"/>
          <w:u w:val="dotted"/>
        </w:rPr>
        <w:t>.</w:t>
      </w:r>
    </w:p>
    <w:p w14:paraId="773BC2E5" w14:textId="71B0DBA7" w:rsidR="00D855AF" w:rsidRPr="000874ED" w:rsidRDefault="00DA4623" w:rsidP="00D855AF">
      <w:pPr>
        <w:pStyle w:val="Listenabsatz"/>
        <w:spacing w:after="0" w:line="240" w:lineRule="auto"/>
      </w:pPr>
      <w:r>
        <w:rPr>
          <w:noProof/>
        </w:rPr>
        <w:lastRenderedPageBreak/>
        <w:drawing>
          <wp:inline distT="0" distB="0" distL="0" distR="0" wp14:anchorId="28E77AF9" wp14:editId="098CC821">
            <wp:extent cx="9341921" cy="4419917"/>
            <wp:effectExtent l="3493"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96DAC541-7B7A-43D3-8B79-37D633B846F1}">
                          <asvg:svgBlip xmlns:asvg="http://schemas.microsoft.com/office/drawing/2016/SVG/main" r:embed="rId26"/>
                        </a:ext>
                      </a:extLst>
                    </a:blip>
                    <a:srcRect t="9039" b="6843"/>
                    <a:stretch/>
                  </pic:blipFill>
                  <pic:spPr bwMode="auto">
                    <a:xfrm rot="16200000">
                      <a:off x="0" y="0"/>
                      <a:ext cx="9368577" cy="4432529"/>
                    </a:xfrm>
                    <a:prstGeom prst="rect">
                      <a:avLst/>
                    </a:prstGeom>
                    <a:ln>
                      <a:noFill/>
                    </a:ln>
                    <a:extLst>
                      <a:ext uri="{53640926-AAD7-44D8-BBD7-CCE9431645EC}">
                        <a14:shadowObscured xmlns:a14="http://schemas.microsoft.com/office/drawing/2010/main"/>
                      </a:ext>
                    </a:extLst>
                  </pic:spPr>
                </pic:pic>
              </a:graphicData>
            </a:graphic>
          </wp:inline>
        </w:drawing>
      </w:r>
    </w:p>
    <w:sectPr w:rsidR="00D855AF" w:rsidRPr="000874ED" w:rsidSect="00F82C11">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A7E05" w14:textId="77777777" w:rsidR="00051B7B" w:rsidRDefault="00051B7B" w:rsidP="0029000C">
      <w:pPr>
        <w:spacing w:after="0" w:line="240" w:lineRule="auto"/>
      </w:pPr>
      <w:r>
        <w:separator/>
      </w:r>
    </w:p>
  </w:endnote>
  <w:endnote w:type="continuationSeparator" w:id="0">
    <w:p w14:paraId="2AF267BA" w14:textId="77777777" w:rsidR="00051B7B" w:rsidRDefault="00051B7B" w:rsidP="00290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C0282" w14:textId="77777777" w:rsidR="004E6A08" w:rsidRDefault="004E6A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1D5F1" w14:textId="0852C05F" w:rsidR="00CF03DE" w:rsidRDefault="00CF03DE">
    <w:pPr>
      <w:pStyle w:val="Fuzeile"/>
      <w:jc w:val="center"/>
    </w:pPr>
    <w:r>
      <w:t xml:space="preserve">- </w:t>
    </w:r>
    <w:sdt>
      <w:sdtPr>
        <w:id w:val="1990985113"/>
        <w:docPartObj>
          <w:docPartGallery w:val="Page Numbers (Bottom of Page)"/>
          <w:docPartUnique/>
        </w:docPartObj>
      </w:sdtPr>
      <w:sdtEndPr/>
      <w:sdtContent>
        <w:r>
          <w:fldChar w:fldCharType="begin"/>
        </w:r>
        <w:r>
          <w:instrText>PAGE   \* MERGEFORMAT</w:instrText>
        </w:r>
        <w:r>
          <w:fldChar w:fldCharType="separate"/>
        </w:r>
        <w:r>
          <w:t>2</w:t>
        </w:r>
        <w:r>
          <w:fldChar w:fldCharType="end"/>
        </w:r>
        <w: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1524A" w14:textId="77777777" w:rsidR="004E6A08" w:rsidRDefault="004E6A0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6CBEA" w14:textId="77777777" w:rsidR="00051B7B" w:rsidRDefault="00051B7B" w:rsidP="0029000C">
      <w:pPr>
        <w:spacing w:after="0" w:line="240" w:lineRule="auto"/>
      </w:pPr>
      <w:r>
        <w:separator/>
      </w:r>
    </w:p>
  </w:footnote>
  <w:footnote w:type="continuationSeparator" w:id="0">
    <w:p w14:paraId="0AB1474B" w14:textId="77777777" w:rsidR="00051B7B" w:rsidRDefault="00051B7B" w:rsidP="00290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CBE86" w14:textId="77777777" w:rsidR="004E6A08" w:rsidRDefault="004E6A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2C5EB" w14:textId="205E071F" w:rsidR="000040D6" w:rsidRDefault="003F7140" w:rsidP="000040D6">
    <w:pPr>
      <w:pStyle w:val="Kopfzeile"/>
    </w:pPr>
    <w:r>
      <w:rPr>
        <w:noProof/>
      </w:rPr>
      <w:drawing>
        <wp:anchor distT="0" distB="0" distL="114300" distR="114300" simplePos="0" relativeHeight="251659264" behindDoc="0" locked="0" layoutInCell="1" allowOverlap="1" wp14:anchorId="0247738B" wp14:editId="265CFF0A">
          <wp:simplePos x="0" y="0"/>
          <wp:positionH relativeFrom="rightMargin">
            <wp:posOffset>-180975</wp:posOffset>
          </wp:positionH>
          <wp:positionV relativeFrom="paragraph">
            <wp:posOffset>-83820</wp:posOffset>
          </wp:positionV>
          <wp:extent cx="488315" cy="435610"/>
          <wp:effectExtent l="0" t="0" r="6985" b="2540"/>
          <wp:wrapThrough wrapText="bothSides">
            <wp:wrapPolygon edited="0">
              <wp:start x="5056" y="0"/>
              <wp:lineTo x="0" y="6612"/>
              <wp:lineTo x="0" y="17948"/>
              <wp:lineTo x="1685" y="20781"/>
              <wp:lineTo x="11797" y="20781"/>
              <wp:lineTo x="21066" y="20781"/>
              <wp:lineTo x="21066" y="8501"/>
              <wp:lineTo x="14325" y="0"/>
              <wp:lineTo x="5056" y="0"/>
            </wp:wrapPolygon>
          </wp:wrapThrough>
          <wp:docPr id="19" name="Grafik 19" descr="Lehrerbildung bio macht schul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rerbildung bio macht schule P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3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0D6">
      <w:t xml:space="preserve">Heimische Fledermäuse – </w:t>
    </w:r>
    <w:r w:rsidR="005873C7">
      <w:t>Der Ruf der Fledermaus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7FA57" w14:textId="77777777" w:rsidR="004E6A08" w:rsidRDefault="004E6A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B4589"/>
    <w:multiLevelType w:val="hybridMultilevel"/>
    <w:tmpl w:val="D62041DE"/>
    <w:lvl w:ilvl="0" w:tplc="3B1AD27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41C49C5"/>
    <w:multiLevelType w:val="hybridMultilevel"/>
    <w:tmpl w:val="BF7C9EC6"/>
    <w:lvl w:ilvl="0" w:tplc="904E775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4A01C65"/>
    <w:multiLevelType w:val="hybridMultilevel"/>
    <w:tmpl w:val="2F3C91B2"/>
    <w:lvl w:ilvl="0" w:tplc="3B1AD27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F545B3"/>
    <w:multiLevelType w:val="hybridMultilevel"/>
    <w:tmpl w:val="294A76EC"/>
    <w:lvl w:ilvl="0" w:tplc="904E775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23636A9"/>
    <w:multiLevelType w:val="hybridMultilevel"/>
    <w:tmpl w:val="314817C2"/>
    <w:lvl w:ilvl="0" w:tplc="B2A854A6">
      <w:start w:val="1"/>
      <w:numFmt w:val="upperLetter"/>
      <w:lvlText w:val="%1)"/>
      <w:lvlJc w:val="left"/>
      <w:pPr>
        <w:ind w:left="720" w:hanging="360"/>
      </w:pPr>
      <w:rPr>
        <w:rFonts w:hint="default"/>
        <w:b/>
        <w:bCs/>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1BF2882"/>
    <w:multiLevelType w:val="hybridMultilevel"/>
    <w:tmpl w:val="7C2C11FA"/>
    <w:lvl w:ilvl="0" w:tplc="904E775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EAF786B"/>
    <w:multiLevelType w:val="hybridMultilevel"/>
    <w:tmpl w:val="CAE668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A446520"/>
    <w:multiLevelType w:val="hybridMultilevel"/>
    <w:tmpl w:val="9A80B9BC"/>
    <w:lvl w:ilvl="0" w:tplc="904E775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5"/>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00C"/>
    <w:rsid w:val="00000A80"/>
    <w:rsid w:val="000040D6"/>
    <w:rsid w:val="00005C0D"/>
    <w:rsid w:val="0001096A"/>
    <w:rsid w:val="00036777"/>
    <w:rsid w:val="000415C6"/>
    <w:rsid w:val="00051B7B"/>
    <w:rsid w:val="00053125"/>
    <w:rsid w:val="00054C9D"/>
    <w:rsid w:val="000678F8"/>
    <w:rsid w:val="000874ED"/>
    <w:rsid w:val="000A2DC1"/>
    <w:rsid w:val="000A3F9A"/>
    <w:rsid w:val="000B5799"/>
    <w:rsid w:val="000B6083"/>
    <w:rsid w:val="000C0177"/>
    <w:rsid w:val="000C0CEC"/>
    <w:rsid w:val="000D6F20"/>
    <w:rsid w:val="000F1B83"/>
    <w:rsid w:val="000F5AC4"/>
    <w:rsid w:val="0010431F"/>
    <w:rsid w:val="00106AAF"/>
    <w:rsid w:val="00113FDB"/>
    <w:rsid w:val="001628A7"/>
    <w:rsid w:val="0016302E"/>
    <w:rsid w:val="00164C6C"/>
    <w:rsid w:val="0018011B"/>
    <w:rsid w:val="00182DC1"/>
    <w:rsid w:val="00183BC3"/>
    <w:rsid w:val="0019279B"/>
    <w:rsid w:val="001A2DF6"/>
    <w:rsid w:val="001A3EA1"/>
    <w:rsid w:val="001E1AAE"/>
    <w:rsid w:val="001F15B7"/>
    <w:rsid w:val="002065FD"/>
    <w:rsid w:val="00216C9E"/>
    <w:rsid w:val="00233A73"/>
    <w:rsid w:val="00236FDB"/>
    <w:rsid w:val="00245AB3"/>
    <w:rsid w:val="0027304C"/>
    <w:rsid w:val="0029000C"/>
    <w:rsid w:val="00295649"/>
    <w:rsid w:val="00297AAB"/>
    <w:rsid w:val="002A3930"/>
    <w:rsid w:val="002A7DEF"/>
    <w:rsid w:val="002D6A82"/>
    <w:rsid w:val="002E3CED"/>
    <w:rsid w:val="002F1B06"/>
    <w:rsid w:val="003072D8"/>
    <w:rsid w:val="00323504"/>
    <w:rsid w:val="00330DB2"/>
    <w:rsid w:val="003605B9"/>
    <w:rsid w:val="00377790"/>
    <w:rsid w:val="003D65FD"/>
    <w:rsid w:val="003D763F"/>
    <w:rsid w:val="003E3D4B"/>
    <w:rsid w:val="003F2F4C"/>
    <w:rsid w:val="003F7140"/>
    <w:rsid w:val="004045DE"/>
    <w:rsid w:val="0040483F"/>
    <w:rsid w:val="004052FF"/>
    <w:rsid w:val="00407E16"/>
    <w:rsid w:val="00424B0F"/>
    <w:rsid w:val="004446E1"/>
    <w:rsid w:val="004609B3"/>
    <w:rsid w:val="004655A8"/>
    <w:rsid w:val="00484495"/>
    <w:rsid w:val="004A79EA"/>
    <w:rsid w:val="004B6A2A"/>
    <w:rsid w:val="004D0012"/>
    <w:rsid w:val="004D61E6"/>
    <w:rsid w:val="004E03FB"/>
    <w:rsid w:val="004E21E6"/>
    <w:rsid w:val="004E2A6C"/>
    <w:rsid w:val="004E5FA4"/>
    <w:rsid w:val="004E6A08"/>
    <w:rsid w:val="004F42D3"/>
    <w:rsid w:val="004F5C4A"/>
    <w:rsid w:val="00500D17"/>
    <w:rsid w:val="00526ADE"/>
    <w:rsid w:val="00535824"/>
    <w:rsid w:val="0053749C"/>
    <w:rsid w:val="00551F01"/>
    <w:rsid w:val="00577623"/>
    <w:rsid w:val="005873C7"/>
    <w:rsid w:val="00591A52"/>
    <w:rsid w:val="005A2191"/>
    <w:rsid w:val="005B64AE"/>
    <w:rsid w:val="005C4B55"/>
    <w:rsid w:val="005C4D4A"/>
    <w:rsid w:val="005C6A67"/>
    <w:rsid w:val="005D786E"/>
    <w:rsid w:val="005E36FA"/>
    <w:rsid w:val="005E52E2"/>
    <w:rsid w:val="00600A60"/>
    <w:rsid w:val="00630B6F"/>
    <w:rsid w:val="00641769"/>
    <w:rsid w:val="006440C7"/>
    <w:rsid w:val="00653974"/>
    <w:rsid w:val="00656787"/>
    <w:rsid w:val="006572E8"/>
    <w:rsid w:val="00692600"/>
    <w:rsid w:val="006943C8"/>
    <w:rsid w:val="006A4A46"/>
    <w:rsid w:val="006A69EE"/>
    <w:rsid w:val="006C0ECF"/>
    <w:rsid w:val="006C7049"/>
    <w:rsid w:val="006D405F"/>
    <w:rsid w:val="006E3499"/>
    <w:rsid w:val="00700ACB"/>
    <w:rsid w:val="00705BB2"/>
    <w:rsid w:val="007121E3"/>
    <w:rsid w:val="00727251"/>
    <w:rsid w:val="00741E45"/>
    <w:rsid w:val="00747FB0"/>
    <w:rsid w:val="007675E1"/>
    <w:rsid w:val="00775589"/>
    <w:rsid w:val="00780E2C"/>
    <w:rsid w:val="00782BB6"/>
    <w:rsid w:val="00785A05"/>
    <w:rsid w:val="00787C61"/>
    <w:rsid w:val="007A25EA"/>
    <w:rsid w:val="007A6D4C"/>
    <w:rsid w:val="007C1895"/>
    <w:rsid w:val="007F465F"/>
    <w:rsid w:val="008142A9"/>
    <w:rsid w:val="008207A4"/>
    <w:rsid w:val="00824C20"/>
    <w:rsid w:val="00833A88"/>
    <w:rsid w:val="00835065"/>
    <w:rsid w:val="00851C18"/>
    <w:rsid w:val="00861191"/>
    <w:rsid w:val="0086196A"/>
    <w:rsid w:val="00862599"/>
    <w:rsid w:val="008B2823"/>
    <w:rsid w:val="008B3837"/>
    <w:rsid w:val="008B4467"/>
    <w:rsid w:val="008B4658"/>
    <w:rsid w:val="008D70DD"/>
    <w:rsid w:val="008F1F72"/>
    <w:rsid w:val="0090027B"/>
    <w:rsid w:val="0090566A"/>
    <w:rsid w:val="00917F21"/>
    <w:rsid w:val="0093191A"/>
    <w:rsid w:val="00937BE9"/>
    <w:rsid w:val="00966F7D"/>
    <w:rsid w:val="00970563"/>
    <w:rsid w:val="00973641"/>
    <w:rsid w:val="0098780A"/>
    <w:rsid w:val="009B65F6"/>
    <w:rsid w:val="009D38DF"/>
    <w:rsid w:val="009E411A"/>
    <w:rsid w:val="00A20323"/>
    <w:rsid w:val="00A52F11"/>
    <w:rsid w:val="00A5750B"/>
    <w:rsid w:val="00A722A1"/>
    <w:rsid w:val="00A7426B"/>
    <w:rsid w:val="00A753FD"/>
    <w:rsid w:val="00A76BF4"/>
    <w:rsid w:val="00A96F03"/>
    <w:rsid w:val="00AC146C"/>
    <w:rsid w:val="00AD102F"/>
    <w:rsid w:val="00AE584B"/>
    <w:rsid w:val="00B11848"/>
    <w:rsid w:val="00B2227C"/>
    <w:rsid w:val="00B22F14"/>
    <w:rsid w:val="00B314BD"/>
    <w:rsid w:val="00B45FFB"/>
    <w:rsid w:val="00B51446"/>
    <w:rsid w:val="00B53FFE"/>
    <w:rsid w:val="00B62EC6"/>
    <w:rsid w:val="00B7070A"/>
    <w:rsid w:val="00B838E8"/>
    <w:rsid w:val="00B91A64"/>
    <w:rsid w:val="00BA574F"/>
    <w:rsid w:val="00BB2D55"/>
    <w:rsid w:val="00BF36F8"/>
    <w:rsid w:val="00C10C66"/>
    <w:rsid w:val="00C200A8"/>
    <w:rsid w:val="00C2298D"/>
    <w:rsid w:val="00C31529"/>
    <w:rsid w:val="00C434B3"/>
    <w:rsid w:val="00C67587"/>
    <w:rsid w:val="00C74411"/>
    <w:rsid w:val="00C9055E"/>
    <w:rsid w:val="00C92055"/>
    <w:rsid w:val="00CA6004"/>
    <w:rsid w:val="00CD24CC"/>
    <w:rsid w:val="00CE122C"/>
    <w:rsid w:val="00CF03DE"/>
    <w:rsid w:val="00CF4225"/>
    <w:rsid w:val="00CF7F6A"/>
    <w:rsid w:val="00D20DAF"/>
    <w:rsid w:val="00D21DD8"/>
    <w:rsid w:val="00D22C14"/>
    <w:rsid w:val="00D26B1B"/>
    <w:rsid w:val="00D3719C"/>
    <w:rsid w:val="00D462D8"/>
    <w:rsid w:val="00D6054D"/>
    <w:rsid w:val="00D608FE"/>
    <w:rsid w:val="00D6240B"/>
    <w:rsid w:val="00D83C9F"/>
    <w:rsid w:val="00D855AF"/>
    <w:rsid w:val="00D93C02"/>
    <w:rsid w:val="00D97B49"/>
    <w:rsid w:val="00DA4623"/>
    <w:rsid w:val="00DB3EA6"/>
    <w:rsid w:val="00DB6BCC"/>
    <w:rsid w:val="00DE4C32"/>
    <w:rsid w:val="00DF129A"/>
    <w:rsid w:val="00E00FC6"/>
    <w:rsid w:val="00E11F61"/>
    <w:rsid w:val="00E33225"/>
    <w:rsid w:val="00E335D0"/>
    <w:rsid w:val="00E42984"/>
    <w:rsid w:val="00E54135"/>
    <w:rsid w:val="00E55BC5"/>
    <w:rsid w:val="00E55F77"/>
    <w:rsid w:val="00E568BD"/>
    <w:rsid w:val="00E77385"/>
    <w:rsid w:val="00E773A0"/>
    <w:rsid w:val="00E94696"/>
    <w:rsid w:val="00EC561C"/>
    <w:rsid w:val="00ED4625"/>
    <w:rsid w:val="00ED4A86"/>
    <w:rsid w:val="00EE1ADE"/>
    <w:rsid w:val="00EF40AB"/>
    <w:rsid w:val="00EF6682"/>
    <w:rsid w:val="00F14E8D"/>
    <w:rsid w:val="00F24354"/>
    <w:rsid w:val="00F27973"/>
    <w:rsid w:val="00F37821"/>
    <w:rsid w:val="00F60AB0"/>
    <w:rsid w:val="00F63DCC"/>
    <w:rsid w:val="00F8009A"/>
    <w:rsid w:val="00F82C11"/>
    <w:rsid w:val="00F9073E"/>
    <w:rsid w:val="00F909A3"/>
    <w:rsid w:val="00F93C80"/>
    <w:rsid w:val="00FB1C8F"/>
    <w:rsid w:val="00FB7B9E"/>
    <w:rsid w:val="00FE7744"/>
    <w:rsid w:val="00FF15CC"/>
    <w:rsid w:val="00FF3B08"/>
    <w:rsid w:val="00FF5CFE"/>
    <w:rsid w:val="00FF78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A751B"/>
  <w15:chartTrackingRefBased/>
  <w15:docId w15:val="{B8A2F97B-B3FF-4EA6-8179-525831E9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0531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00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000C"/>
  </w:style>
  <w:style w:type="paragraph" w:styleId="Fuzeile">
    <w:name w:val="footer"/>
    <w:basedOn w:val="Standard"/>
    <w:link w:val="FuzeileZchn"/>
    <w:uiPriority w:val="99"/>
    <w:unhideWhenUsed/>
    <w:rsid w:val="002900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000C"/>
  </w:style>
  <w:style w:type="paragraph" w:styleId="Listenabsatz">
    <w:name w:val="List Paragraph"/>
    <w:basedOn w:val="Standard"/>
    <w:uiPriority w:val="34"/>
    <w:qFormat/>
    <w:rsid w:val="0029000C"/>
    <w:pPr>
      <w:ind w:left="720"/>
      <w:contextualSpacing/>
    </w:pPr>
  </w:style>
  <w:style w:type="character" w:customStyle="1" w:styleId="berschrift2Zchn">
    <w:name w:val="Überschrift 2 Zchn"/>
    <w:basedOn w:val="Absatz-Standardschriftart"/>
    <w:link w:val="berschrift2"/>
    <w:uiPriority w:val="9"/>
    <w:rsid w:val="00053125"/>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sid w:val="00DE4C32"/>
    <w:rPr>
      <w:sz w:val="16"/>
      <w:szCs w:val="16"/>
    </w:rPr>
  </w:style>
  <w:style w:type="paragraph" w:styleId="Kommentartext">
    <w:name w:val="annotation text"/>
    <w:basedOn w:val="Standard"/>
    <w:link w:val="KommentartextZchn"/>
    <w:uiPriority w:val="99"/>
    <w:semiHidden/>
    <w:unhideWhenUsed/>
    <w:rsid w:val="00DE4C3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4C32"/>
    <w:rPr>
      <w:sz w:val="20"/>
      <w:szCs w:val="20"/>
    </w:rPr>
  </w:style>
  <w:style w:type="paragraph" w:styleId="Kommentarthema">
    <w:name w:val="annotation subject"/>
    <w:basedOn w:val="Kommentartext"/>
    <w:next w:val="Kommentartext"/>
    <w:link w:val="KommentarthemaZchn"/>
    <w:uiPriority w:val="99"/>
    <w:semiHidden/>
    <w:unhideWhenUsed/>
    <w:rsid w:val="00DE4C32"/>
    <w:rPr>
      <w:b/>
      <w:bCs/>
    </w:rPr>
  </w:style>
  <w:style w:type="character" w:customStyle="1" w:styleId="KommentarthemaZchn">
    <w:name w:val="Kommentarthema Zchn"/>
    <w:basedOn w:val="KommentartextZchn"/>
    <w:link w:val="Kommentarthema"/>
    <w:uiPriority w:val="99"/>
    <w:semiHidden/>
    <w:rsid w:val="00DE4C32"/>
    <w:rPr>
      <w:b/>
      <w:bCs/>
      <w:sz w:val="20"/>
      <w:szCs w:val="20"/>
    </w:rPr>
  </w:style>
  <w:style w:type="paragraph" w:styleId="Sprechblasentext">
    <w:name w:val="Balloon Text"/>
    <w:basedOn w:val="Standard"/>
    <w:link w:val="SprechblasentextZchn"/>
    <w:uiPriority w:val="99"/>
    <w:semiHidden/>
    <w:unhideWhenUsed/>
    <w:rsid w:val="00DE4C3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4C32"/>
    <w:rPr>
      <w:rFonts w:ascii="Segoe UI" w:hAnsi="Segoe UI" w:cs="Segoe UI"/>
      <w:sz w:val="18"/>
      <w:szCs w:val="18"/>
    </w:rPr>
  </w:style>
  <w:style w:type="paragraph" w:styleId="StandardWeb">
    <w:name w:val="Normal (Web)"/>
    <w:basedOn w:val="Standard"/>
    <w:uiPriority w:val="99"/>
    <w:semiHidden/>
    <w:unhideWhenUsed/>
    <w:rsid w:val="00C200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855AF"/>
    <w:rPr>
      <w:color w:val="0563C1" w:themeColor="hyperlink"/>
      <w:u w:val="single"/>
    </w:rPr>
  </w:style>
  <w:style w:type="character" w:styleId="NichtaufgelsteErwhnung">
    <w:name w:val="Unresolved Mention"/>
    <w:basedOn w:val="Absatz-Standardschriftart"/>
    <w:uiPriority w:val="99"/>
    <w:semiHidden/>
    <w:unhideWhenUsed/>
    <w:rsid w:val="00D855AF"/>
    <w:rPr>
      <w:color w:val="605E5C"/>
      <w:shd w:val="clear" w:color="auto" w:fill="E1DFDD"/>
    </w:rPr>
  </w:style>
  <w:style w:type="paragraph" w:styleId="Beschriftung">
    <w:name w:val="caption"/>
    <w:basedOn w:val="Standard"/>
    <w:next w:val="Standard"/>
    <w:uiPriority w:val="35"/>
    <w:unhideWhenUsed/>
    <w:qFormat/>
    <w:rsid w:val="00851C1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074757">
      <w:bodyDiv w:val="1"/>
      <w:marLeft w:val="0"/>
      <w:marRight w:val="0"/>
      <w:marTop w:val="0"/>
      <w:marBottom w:val="0"/>
      <w:divBdr>
        <w:top w:val="none" w:sz="0" w:space="0" w:color="auto"/>
        <w:left w:val="none" w:sz="0" w:space="0" w:color="auto"/>
        <w:bottom w:val="none" w:sz="0" w:space="0" w:color="auto"/>
        <w:right w:val="none" w:sz="0" w:space="0" w:color="auto"/>
      </w:divBdr>
    </w:div>
    <w:div w:id="407920802">
      <w:bodyDiv w:val="1"/>
      <w:marLeft w:val="0"/>
      <w:marRight w:val="0"/>
      <w:marTop w:val="0"/>
      <w:marBottom w:val="0"/>
      <w:divBdr>
        <w:top w:val="none" w:sz="0" w:space="0" w:color="auto"/>
        <w:left w:val="none" w:sz="0" w:space="0" w:color="auto"/>
        <w:bottom w:val="none" w:sz="0" w:space="0" w:color="auto"/>
        <w:right w:val="none" w:sz="0" w:space="0" w:color="auto"/>
      </w:divBdr>
    </w:div>
    <w:div w:id="667564700">
      <w:bodyDiv w:val="1"/>
      <w:marLeft w:val="0"/>
      <w:marRight w:val="0"/>
      <w:marTop w:val="0"/>
      <w:marBottom w:val="0"/>
      <w:divBdr>
        <w:top w:val="none" w:sz="0" w:space="0" w:color="auto"/>
        <w:left w:val="none" w:sz="0" w:space="0" w:color="auto"/>
        <w:bottom w:val="none" w:sz="0" w:space="0" w:color="auto"/>
        <w:right w:val="none" w:sz="0" w:space="0" w:color="auto"/>
      </w:divBdr>
    </w:div>
    <w:div w:id="157407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sv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sv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yperlink" Target="https://www.biologie.uni-muenchen.de/studium/lehrerbildung_lmu/ideenfinder/fledermaus/arbeitsmaterial-schueler/index.html" TargetMode="External"/><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biologie.uni-muenchen.de/studium/lehrerbildung_lmu/ideenfinder/fledermaus/arbeitsmaterial-schueler/index.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6BA85-19DD-4C78-B2EE-E14FBFEFD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646</Words>
  <Characters>4073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Koplitz-Weißgerber</dc:creator>
  <cp:keywords/>
  <dc:description/>
  <cp:lastModifiedBy>Andrea Koplitz-Weißgerber</cp:lastModifiedBy>
  <cp:revision>33</cp:revision>
  <cp:lastPrinted>2020-12-10T14:36:00Z</cp:lastPrinted>
  <dcterms:created xsi:type="dcterms:W3CDTF">2020-10-15T10:14:00Z</dcterms:created>
  <dcterms:modified xsi:type="dcterms:W3CDTF">2020-12-10T14:36:00Z</dcterms:modified>
</cp:coreProperties>
</file>